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r>
    </w:p>
    <w:p w:rsidR="00000000" w:rsidDel="00000000" w:rsidP="00000000" w:rsidRDefault="00000000" w:rsidRPr="00000000" w14:paraId="00000002">
      <w:pPr>
        <w:spacing w:after="240" w:lineRule="auto"/>
        <w:rPr/>
      </w:pPr>
      <w:r w:rsidDel="00000000" w:rsidR="00000000" w:rsidRPr="00000000">
        <w:rPr>
          <w:rtl w:val="0"/>
        </w:rPr>
      </w:r>
    </w:p>
    <w:p w:rsidR="00000000" w:rsidDel="00000000" w:rsidP="00000000" w:rsidRDefault="00000000" w:rsidRPr="00000000" w14:paraId="00000003">
      <w:pPr>
        <w:spacing w:after="240" w:lineRule="auto"/>
        <w:rPr/>
      </w:pPr>
      <w:r w:rsidDel="00000000" w:rsidR="00000000" w:rsidRPr="00000000">
        <w:rPr>
          <w:rtl w:val="0"/>
        </w:rPr>
        <w:t xml:space="preserve">You already have most of what you need to scale this into a naval gun: the design is modular, the energy packs are stackable, and the HIC/IRC/ARG architecture is explicitly meant to scale with barrel length and diameter.</w:t>
      </w:r>
    </w:p>
    <w:p w:rsidR="00000000" w:rsidDel="00000000" w:rsidP="00000000" w:rsidRDefault="00000000" w:rsidRPr="00000000" w14:paraId="00000004">
      <w:pPr>
        <w:spacing w:after="240" w:before="240" w:lineRule="auto"/>
        <w:rPr/>
      </w:pPr>
      <w:r w:rsidDel="00000000" w:rsidR="00000000" w:rsidRPr="00000000">
        <w:rPr>
          <w:rtl w:val="0"/>
        </w:rPr>
        <w:t xml:space="preserve">Below is a coherent naval-variant concept that:</w:t>
      </w:r>
    </w:p>
    <w:p w:rsidR="00000000" w:rsidDel="00000000" w:rsidP="00000000" w:rsidRDefault="00000000" w:rsidRPr="00000000" w14:paraId="00000005">
      <w:pPr>
        <w:numPr>
          <w:ilvl w:val="0"/>
          <w:numId w:val="1"/>
        </w:numPr>
        <w:spacing w:after="0" w:afterAutospacing="0" w:before="240" w:lineRule="auto"/>
        <w:ind w:left="720" w:hanging="360"/>
      </w:pPr>
      <w:r w:rsidDel="00000000" w:rsidR="00000000" w:rsidRPr="00000000">
        <w:rPr>
          <w:rtl w:val="0"/>
        </w:rPr>
        <w:t xml:space="preserve">Scales up size and power (naval main gun levels)</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Uses higher gas/arc pressure in the IRC for better channel quality and impulse</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Extends range (higher muzzle velocity and better projectile aerodynamics)</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Improves accuracy (stiffer structure, better sensing, smarter control)</w:t>
      </w:r>
    </w:p>
    <w:p w:rsidR="00000000" w:rsidDel="00000000" w:rsidP="00000000" w:rsidRDefault="00000000" w:rsidRPr="00000000" w14:paraId="00000009">
      <w:pPr>
        <w:numPr>
          <w:ilvl w:val="0"/>
          <w:numId w:val="1"/>
        </w:numPr>
        <w:spacing w:after="240" w:before="0" w:beforeAutospacing="0" w:lineRule="auto"/>
        <w:ind w:left="720" w:hanging="360"/>
      </w:pPr>
      <w:r w:rsidDel="00000000" w:rsidR="00000000" w:rsidRPr="00000000">
        <w:rPr>
          <w:rtl w:val="0"/>
        </w:rPr>
        <w:t xml:space="preserve">Adds specific new subsystems/parts to make it ship-grade</w:t>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2"/>
        <w:keepNext w:val="0"/>
        <w:keepLines w:val="0"/>
        <w:spacing w:after="80" w:lineRule="auto"/>
        <w:rPr>
          <w:b w:val="1"/>
          <w:bCs w:val="1"/>
          <w:sz w:val="34"/>
          <w:szCs w:val="34"/>
        </w:rPr>
      </w:pPr>
      <w:bookmarkStart w:colFirst="0" w:colLast="0" w:name="_bqxm2oeht0l9" w:id="0"/>
      <w:bookmarkEnd w:id="0"/>
      <w:r w:rsidDel="00000000" w:rsidR="00000000" w:rsidRPr="00000000">
        <w:rPr>
          <w:b w:val="1"/>
          <w:bCs w:val="1"/>
          <w:sz w:val="34"/>
          <w:szCs w:val="34"/>
          <w:rtl w:val="0"/>
        </w:rPr>
        <w:t xml:space="preserve">1. Naval power &amp; barrel scaling</w:t>
      </w:r>
    </w:p>
    <w:p w:rsidR="00000000" w:rsidDel="00000000" w:rsidP="00000000" w:rsidRDefault="00000000" w:rsidRPr="00000000" w14:paraId="0000000C">
      <w:pPr>
        <w:pStyle w:val="Heading3"/>
        <w:keepNext w:val="0"/>
        <w:keepLines w:val="0"/>
        <w:spacing w:before="280" w:lineRule="auto"/>
        <w:rPr>
          <w:b w:val="1"/>
          <w:bCs w:val="1"/>
          <w:color w:val="000000"/>
          <w:sz w:val="26"/>
          <w:szCs w:val="26"/>
        </w:rPr>
      </w:pPr>
      <w:bookmarkStart w:colFirst="0" w:colLast="0" w:name="_j2wt2vvva1dz" w:id="1"/>
      <w:bookmarkEnd w:id="1"/>
      <w:r w:rsidDel="00000000" w:rsidR="00000000" w:rsidRPr="00000000">
        <w:rPr>
          <w:b w:val="1"/>
          <w:bCs w:val="1"/>
          <w:color w:val="000000"/>
          <w:sz w:val="26"/>
          <w:szCs w:val="26"/>
          <w:rtl w:val="0"/>
        </w:rPr>
        <w:t xml:space="preserve">1.1 Energy and pulse power</w:t>
      </w:r>
    </w:p>
    <w:p w:rsidR="00000000" w:rsidDel="00000000" w:rsidP="00000000" w:rsidRDefault="00000000" w:rsidRPr="00000000" w14:paraId="0000000D">
      <w:pPr>
        <w:spacing w:after="240" w:before="240" w:lineRule="auto"/>
        <w:rPr/>
      </w:pPr>
      <w:r w:rsidDel="00000000" w:rsidR="00000000" w:rsidRPr="00000000">
        <w:rPr>
          <w:rtl w:val="0"/>
        </w:rPr>
        <w:t xml:space="preserve">Your current architecture already supports multi‑MJ shots by adding more modular energy packs and super‑capacitor banks feeding a SiC switch array and the barrel.</w:t>
      </w:r>
    </w:p>
    <w:p w:rsidR="00000000" w:rsidDel="00000000" w:rsidP="00000000" w:rsidRDefault="00000000" w:rsidRPr="00000000" w14:paraId="0000000E">
      <w:pPr>
        <w:spacing w:after="240" w:before="240" w:lineRule="auto"/>
        <w:rPr/>
      </w:pPr>
      <w:r w:rsidDel="00000000" w:rsidR="00000000" w:rsidRPr="00000000">
        <w:rPr>
          <w:rtl w:val="0"/>
        </w:rPr>
        <w:t xml:space="preserve">For a naval cannon:</w:t>
      </w:r>
    </w:p>
    <w:p w:rsidR="00000000" w:rsidDel="00000000" w:rsidP="00000000" w:rsidRDefault="00000000" w:rsidRPr="00000000" w14:paraId="0000000F">
      <w:pPr>
        <w:numPr>
          <w:ilvl w:val="0"/>
          <w:numId w:val="2"/>
        </w:numPr>
        <w:spacing w:after="0" w:afterAutospacing="0" w:before="240" w:lineRule="auto"/>
        <w:ind w:left="720" w:hanging="360"/>
      </w:pPr>
      <w:r w:rsidDel="00000000" w:rsidR="00000000" w:rsidRPr="00000000">
        <w:rPr>
          <w:b w:val="1"/>
          <w:bCs w:val="1"/>
          <w:rtl w:val="0"/>
        </w:rPr>
        <w:t xml:space="preserve">Increase stored energy per shot</w:t>
      </w:r>
      <w:r w:rsidDel="00000000" w:rsidR="00000000" w:rsidRPr="00000000">
        <w:rPr>
          <w:rtl w:val="0"/>
        </w:rPr>
        <w:t xml:space="preserve"> into the high multi‑MJ or tens‑of‑MJ regime (comparable to modern naval railgun studies) by:</w:t>
      </w:r>
    </w:p>
    <w:p w:rsidR="00000000" w:rsidDel="00000000" w:rsidP="00000000" w:rsidRDefault="00000000" w:rsidRPr="00000000" w14:paraId="00000010">
      <w:pPr>
        <w:numPr>
          <w:ilvl w:val="1"/>
          <w:numId w:val="2"/>
        </w:numPr>
        <w:spacing w:after="0" w:afterAutospacing="0" w:before="0" w:beforeAutospacing="0" w:lineRule="auto"/>
        <w:ind w:left="1440" w:hanging="360"/>
      </w:pPr>
      <w:r w:rsidDel="00000000" w:rsidR="00000000" w:rsidRPr="00000000">
        <w:rPr>
          <w:rtl w:val="0"/>
        </w:rPr>
        <w:t xml:space="preserve">Stacking far more of the same </w:t>
      </w:r>
      <w:r w:rsidDel="00000000" w:rsidR="00000000" w:rsidRPr="00000000">
        <w:rPr>
          <w:b w:val="1"/>
          <w:bCs w:val="1"/>
          <w:rtl w:val="0"/>
        </w:rPr>
        <w:t xml:space="preserve">modular high‑power packs</w:t>
      </w:r>
      <w:r w:rsidDel="00000000" w:rsidR="00000000" w:rsidRPr="00000000">
        <w:rPr>
          <w:rtl w:val="0"/>
        </w:rPr>
        <w:t xml:space="preserve"> and </w:t>
      </w:r>
      <w:r w:rsidDel="00000000" w:rsidR="00000000" w:rsidRPr="00000000">
        <w:rPr>
          <w:b w:val="1"/>
          <w:bCs w:val="1"/>
          <w:rtl w:val="0"/>
        </w:rPr>
        <w:t xml:space="preserve">super‑caps</w:t>
      </w:r>
      <w:r w:rsidDel="00000000" w:rsidR="00000000" w:rsidRPr="00000000">
        <w:rPr>
          <w:rtl w:val="0"/>
        </w:rPr>
        <w:t xml:space="preserve"> you use now.</w:t>
      </w:r>
    </w:p>
    <w:p w:rsidR="00000000" w:rsidDel="00000000" w:rsidP="00000000" w:rsidRDefault="00000000" w:rsidRPr="00000000" w14:paraId="00000011">
      <w:pPr>
        <w:numPr>
          <w:ilvl w:val="1"/>
          <w:numId w:val="2"/>
        </w:numPr>
        <w:spacing w:after="0" w:afterAutospacing="0" w:before="0" w:beforeAutospacing="0" w:lineRule="auto"/>
        <w:ind w:left="1440" w:hanging="360"/>
      </w:pPr>
      <w:r w:rsidDel="00000000" w:rsidR="00000000" w:rsidRPr="00000000">
        <w:rPr>
          <w:rtl w:val="0"/>
        </w:rPr>
        <w:t xml:space="preserve">Using the Honey‑B–style high‑energy LiFePO₄ + super‑cap block as the dedicated gun bus, separate from ship service power.</w:t>
      </w:r>
    </w:p>
    <w:p w:rsidR="00000000" w:rsidDel="00000000" w:rsidP="00000000" w:rsidRDefault="00000000" w:rsidRPr="00000000" w14:paraId="00000012">
      <w:pPr>
        <w:numPr>
          <w:ilvl w:val="0"/>
          <w:numId w:val="2"/>
        </w:numPr>
        <w:spacing w:after="0" w:afterAutospacing="0" w:before="0" w:beforeAutospacing="0" w:lineRule="auto"/>
        <w:ind w:left="720" w:hanging="360"/>
      </w:pPr>
      <w:r w:rsidDel="00000000" w:rsidR="00000000" w:rsidRPr="00000000">
        <w:rPr>
          <w:b w:val="1"/>
          <w:bCs w:val="1"/>
          <w:rtl w:val="0"/>
        </w:rPr>
        <w:t xml:space="preserve">Use a larger SiC switch farm</w:t>
      </w:r>
      <w:r w:rsidDel="00000000" w:rsidR="00000000" w:rsidRPr="00000000">
        <w:rPr>
          <w:rtl w:val="0"/>
        </w:rPr>
        <w:t xml:space="preserve">:</w:t>
      </w:r>
    </w:p>
    <w:p w:rsidR="00000000" w:rsidDel="00000000" w:rsidP="00000000" w:rsidRDefault="00000000" w:rsidRPr="00000000" w14:paraId="00000013">
      <w:pPr>
        <w:numPr>
          <w:ilvl w:val="1"/>
          <w:numId w:val="2"/>
        </w:numPr>
        <w:spacing w:after="0" w:afterAutospacing="0" w:before="0" w:beforeAutospacing="0" w:lineRule="auto"/>
        <w:ind w:left="1440" w:hanging="360"/>
      </w:pPr>
      <w:r w:rsidDel="00000000" w:rsidR="00000000" w:rsidRPr="00000000">
        <w:rPr>
          <w:rtl w:val="0"/>
        </w:rPr>
        <w:t xml:space="preserve">Scale the </w:t>
      </w:r>
      <w:r w:rsidDel="00000000" w:rsidR="00000000" w:rsidRPr="00000000">
        <w:rPr>
          <w:b w:val="1"/>
          <w:bCs w:val="1"/>
          <w:rtl w:val="0"/>
        </w:rPr>
        <w:t xml:space="preserve">SiC solid‑state thyristor array</w:t>
      </w:r>
      <w:r w:rsidDel="00000000" w:rsidR="00000000" w:rsidRPr="00000000">
        <w:rPr>
          <w:rtl w:val="0"/>
        </w:rPr>
        <w:t xml:space="preserve"> and the Honey‑B SiC converter front‑end so they can handle higher peak currents with low loss and fast turn‑on.</w:t>
      </w:r>
    </w:p>
    <w:p w:rsidR="00000000" w:rsidDel="00000000" w:rsidP="00000000" w:rsidRDefault="00000000" w:rsidRPr="00000000" w14:paraId="00000014">
      <w:pPr>
        <w:numPr>
          <w:ilvl w:val="1"/>
          <w:numId w:val="2"/>
        </w:numPr>
        <w:spacing w:after="240" w:before="0" w:beforeAutospacing="0" w:lineRule="auto"/>
        <w:ind w:left="1440" w:hanging="360"/>
      </w:pPr>
      <w:r w:rsidDel="00000000" w:rsidR="00000000" w:rsidRPr="00000000">
        <w:rPr>
          <w:rtl w:val="0"/>
        </w:rPr>
        <w:t xml:space="preserve">This preserves clean, repeatable current waveforms even at naval energy levels, which is critical for both velocity consistency and EMP/electrical modes.</w:t>
      </w:r>
    </w:p>
    <w:p w:rsidR="00000000" w:rsidDel="00000000" w:rsidP="00000000" w:rsidRDefault="00000000" w:rsidRPr="00000000" w14:paraId="00000015">
      <w:pPr>
        <w:spacing w:after="240" w:before="240" w:lineRule="auto"/>
        <w:rPr/>
      </w:pPr>
      <w:r w:rsidDel="00000000" w:rsidR="00000000" w:rsidRPr="00000000">
        <w:rPr>
          <w:rtl w:val="0"/>
        </w:rPr>
        <w:t xml:space="preserve">Result: the gun can sustain naval‑scale muzzle energies while keeping the Marx / multi‑stage stack and SiC routing concept intact.</w:t>
      </w:r>
    </w:p>
    <w:p w:rsidR="00000000" w:rsidDel="00000000" w:rsidP="00000000" w:rsidRDefault="00000000" w:rsidRPr="00000000" w14:paraId="00000016">
      <w:pPr>
        <w:pStyle w:val="Heading3"/>
        <w:keepNext w:val="0"/>
        <w:keepLines w:val="0"/>
        <w:spacing w:before="280" w:lineRule="auto"/>
        <w:rPr>
          <w:b w:val="1"/>
          <w:bCs w:val="1"/>
          <w:color w:val="000000"/>
          <w:sz w:val="26"/>
          <w:szCs w:val="26"/>
        </w:rPr>
      </w:pPr>
      <w:bookmarkStart w:colFirst="0" w:colLast="0" w:name="_8ctjfhu6bz8" w:id="2"/>
      <w:bookmarkEnd w:id="2"/>
      <w:r w:rsidDel="00000000" w:rsidR="00000000" w:rsidRPr="00000000">
        <w:rPr>
          <w:b w:val="1"/>
          <w:bCs w:val="1"/>
          <w:color w:val="000000"/>
          <w:sz w:val="26"/>
          <w:szCs w:val="26"/>
          <w:rtl w:val="0"/>
        </w:rPr>
        <w:t xml:space="preserve">1.2 Longer, stiffer barrel + larger HIC</w:t>
      </w:r>
    </w:p>
    <w:p w:rsidR="00000000" w:rsidDel="00000000" w:rsidP="00000000" w:rsidRDefault="00000000" w:rsidRPr="00000000" w14:paraId="00000017">
      <w:pPr>
        <w:spacing w:after="240" w:before="240" w:lineRule="auto"/>
        <w:rPr/>
      </w:pPr>
      <w:r w:rsidDel="00000000" w:rsidR="00000000" w:rsidRPr="00000000">
        <w:rPr>
          <w:rtl w:val="0"/>
        </w:rPr>
        <w:t xml:space="preserve">Your tank gun already lengthens the barrel, optimizes for high (L/D) penetrators, and wraps it in a HIC to maintain a high‑(Q) acoustic resonance without dumping vibration into the hull.</w:t>
      </w:r>
    </w:p>
    <w:p w:rsidR="00000000" w:rsidDel="00000000" w:rsidP="00000000" w:rsidRDefault="00000000" w:rsidRPr="00000000" w14:paraId="00000018">
      <w:pPr>
        <w:spacing w:after="240" w:before="240" w:lineRule="auto"/>
        <w:rPr/>
      </w:pPr>
      <w:r w:rsidDel="00000000" w:rsidR="00000000" w:rsidRPr="00000000">
        <w:rPr>
          <w:rtl w:val="0"/>
        </w:rPr>
        <w:t xml:space="preserve">For the naval gun:</w:t>
      </w:r>
    </w:p>
    <w:p w:rsidR="00000000" w:rsidDel="00000000" w:rsidP="00000000" w:rsidRDefault="00000000" w:rsidRPr="00000000" w14:paraId="00000019">
      <w:pPr>
        <w:numPr>
          <w:ilvl w:val="0"/>
          <w:numId w:val="5"/>
        </w:numPr>
        <w:spacing w:after="0" w:afterAutospacing="0" w:before="240" w:lineRule="auto"/>
        <w:ind w:left="720" w:hanging="360"/>
      </w:pPr>
      <w:r w:rsidDel="00000000" w:rsidR="00000000" w:rsidRPr="00000000">
        <w:rPr>
          <w:b w:val="1"/>
          <w:bCs w:val="1"/>
          <w:rtl w:val="0"/>
        </w:rPr>
        <w:t xml:space="preserve">Barrel</w:t>
      </w:r>
      <w:r w:rsidDel="00000000" w:rsidR="00000000" w:rsidRPr="00000000">
        <w:rPr>
          <w:rtl w:val="0"/>
        </w:rPr>
        <w:t xml:space="preserve">:</w:t>
      </w:r>
    </w:p>
    <w:p w:rsidR="00000000" w:rsidDel="00000000" w:rsidP="00000000" w:rsidRDefault="00000000" w:rsidRPr="00000000" w14:paraId="0000001A">
      <w:pPr>
        <w:numPr>
          <w:ilvl w:val="1"/>
          <w:numId w:val="5"/>
        </w:numPr>
        <w:spacing w:after="0" w:afterAutospacing="0" w:before="0" w:beforeAutospacing="0" w:lineRule="auto"/>
        <w:ind w:left="1440" w:hanging="360"/>
      </w:pPr>
      <w:r w:rsidDel="00000000" w:rsidR="00000000" w:rsidRPr="00000000">
        <w:rPr>
          <w:rtl w:val="0"/>
        </w:rPr>
        <w:t xml:space="preserve">Make it substantially longer (naval‑gun lengths) and thicker‑walled for stiffness.</w:t>
      </w:r>
    </w:p>
    <w:p w:rsidR="00000000" w:rsidDel="00000000" w:rsidP="00000000" w:rsidRDefault="00000000" w:rsidRPr="00000000" w14:paraId="0000001B">
      <w:pPr>
        <w:numPr>
          <w:ilvl w:val="1"/>
          <w:numId w:val="5"/>
        </w:numPr>
        <w:spacing w:after="0" w:afterAutospacing="0" w:before="0" w:beforeAutospacing="0" w:lineRule="auto"/>
        <w:ind w:left="1440" w:hanging="360"/>
      </w:pPr>
      <w:r w:rsidDel="00000000" w:rsidR="00000000" w:rsidRPr="00000000">
        <w:rPr>
          <w:rtl w:val="0"/>
        </w:rPr>
        <w:t xml:space="preserve">Keep the </w:t>
      </w:r>
      <w:r w:rsidDel="00000000" w:rsidR="00000000" w:rsidRPr="00000000">
        <w:rPr>
          <w:b w:val="1"/>
          <w:bCs w:val="1"/>
          <w:rtl w:val="0"/>
        </w:rPr>
        <w:t xml:space="preserve">half‑wavelength resonant acoustic cavity</w:t>
      </w:r>
      <w:r w:rsidDel="00000000" w:rsidR="00000000" w:rsidRPr="00000000">
        <w:rPr>
          <w:rtl w:val="0"/>
        </w:rPr>
        <w:t xml:space="preserve"> integrated along its length for the 10–15 % muzzle‑velocity boost you already get.</w:t>
      </w:r>
    </w:p>
    <w:p w:rsidR="00000000" w:rsidDel="00000000" w:rsidP="00000000" w:rsidRDefault="00000000" w:rsidRPr="00000000" w14:paraId="0000001C">
      <w:pPr>
        <w:numPr>
          <w:ilvl w:val="0"/>
          <w:numId w:val="5"/>
        </w:numPr>
        <w:spacing w:after="0" w:afterAutospacing="0" w:before="0" w:beforeAutospacing="0" w:lineRule="auto"/>
        <w:ind w:left="720" w:hanging="360"/>
      </w:pPr>
      <w:r w:rsidDel="00000000" w:rsidR="00000000" w:rsidRPr="00000000">
        <w:rPr>
          <w:b w:val="1"/>
          <w:bCs w:val="1"/>
          <w:rtl w:val="0"/>
        </w:rPr>
        <w:t xml:space="preserve">HIC</w:t>
      </w:r>
      <w:r w:rsidDel="00000000" w:rsidR="00000000" w:rsidRPr="00000000">
        <w:rPr>
          <w:rtl w:val="0"/>
        </w:rPr>
        <w:t xml:space="preserve">:</w:t>
      </w:r>
    </w:p>
    <w:p w:rsidR="00000000" w:rsidDel="00000000" w:rsidP="00000000" w:rsidRDefault="00000000" w:rsidRPr="00000000" w14:paraId="0000001D">
      <w:pPr>
        <w:numPr>
          <w:ilvl w:val="1"/>
          <w:numId w:val="5"/>
        </w:numPr>
        <w:spacing w:after="0" w:afterAutospacing="0" w:before="0" w:beforeAutospacing="0" w:lineRule="auto"/>
        <w:ind w:left="1440" w:hanging="360"/>
      </w:pPr>
      <w:r w:rsidDel="00000000" w:rsidR="00000000" w:rsidRPr="00000000">
        <w:rPr>
          <w:rtl w:val="0"/>
        </w:rPr>
        <w:t xml:space="preserve">Scale the </w:t>
      </w:r>
      <w:r w:rsidDel="00000000" w:rsidR="00000000" w:rsidRPr="00000000">
        <w:rPr>
          <w:b w:val="1"/>
          <w:bCs w:val="1"/>
          <w:rtl w:val="0"/>
        </w:rPr>
        <w:t xml:space="preserve">Harmonic Insulation Chamber</w:t>
      </w:r>
      <w:r w:rsidDel="00000000" w:rsidR="00000000" w:rsidRPr="00000000">
        <w:rPr>
          <w:rtl w:val="0"/>
        </w:rPr>
        <w:t xml:space="preserve"> as a larger annular jacket around the barrel and acoustic cavity, tuned for naval‑gun dimensions.</w:t>
      </w:r>
    </w:p>
    <w:p w:rsidR="00000000" w:rsidDel="00000000" w:rsidP="00000000" w:rsidRDefault="00000000" w:rsidRPr="00000000" w14:paraId="0000001E">
      <w:pPr>
        <w:numPr>
          <w:ilvl w:val="1"/>
          <w:numId w:val="5"/>
        </w:numPr>
        <w:spacing w:after="240" w:before="0" w:beforeAutospacing="0" w:lineRule="auto"/>
        <w:ind w:left="1440" w:hanging="360"/>
      </w:pPr>
      <w:r w:rsidDel="00000000" w:rsidR="00000000" w:rsidRPr="00000000">
        <w:rPr>
          <w:rtl w:val="0"/>
        </w:rPr>
        <w:t xml:space="preserve">Use more extensive </w:t>
      </w:r>
      <w:r w:rsidDel="00000000" w:rsidR="00000000" w:rsidRPr="00000000">
        <w:rPr>
          <w:b w:val="1"/>
          <w:bCs w:val="1"/>
          <w:rtl w:val="0"/>
        </w:rPr>
        <w:t xml:space="preserve">RSA‑style damping structures</w:t>
      </w:r>
      <w:r w:rsidDel="00000000" w:rsidR="00000000" w:rsidRPr="00000000">
        <w:rPr>
          <w:rtl w:val="0"/>
        </w:rPr>
        <w:t xml:space="preserve"> and compliant mounts to couple the HIC to the ship’s structure without feeding destructive vibration into the hull.</w:t>
      </w:r>
    </w:p>
    <w:p w:rsidR="00000000" w:rsidDel="00000000" w:rsidP="00000000" w:rsidRDefault="00000000" w:rsidRPr="00000000" w14:paraId="0000001F">
      <w:pPr>
        <w:spacing w:after="240" w:before="240" w:lineRule="auto"/>
        <w:rPr/>
      </w:pPr>
      <w:r w:rsidDel="00000000" w:rsidR="00000000" w:rsidRPr="00000000">
        <w:rPr>
          <w:rtl w:val="0"/>
        </w:rPr>
        <w:t xml:space="preserve">Effect: even at much higher muzzle energies, you preserve a strong standing acoustic wave for pre‑load and diagnostics without shaking the ship apart, while keeping barrel deflection and vibrational modes tightly controlled—critical for long‑range accuracy.</w:t>
      </w:r>
    </w:p>
    <w:p w:rsidR="00000000" w:rsidDel="00000000" w:rsidP="00000000" w:rsidRDefault="00000000" w:rsidRPr="00000000" w14:paraId="0000002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2"/>
        <w:keepNext w:val="0"/>
        <w:keepLines w:val="0"/>
        <w:spacing w:after="80" w:lineRule="auto"/>
        <w:rPr>
          <w:b w:val="1"/>
          <w:bCs w:val="1"/>
          <w:sz w:val="34"/>
          <w:szCs w:val="34"/>
        </w:rPr>
      </w:pPr>
      <w:bookmarkStart w:colFirst="0" w:colLast="0" w:name="_aiw1g9fi2l4x" w:id="3"/>
      <w:bookmarkEnd w:id="3"/>
      <w:r w:rsidDel="00000000" w:rsidR="00000000" w:rsidRPr="00000000">
        <w:rPr>
          <w:b w:val="1"/>
          <w:bCs w:val="1"/>
          <w:sz w:val="34"/>
          <w:szCs w:val="34"/>
          <w:rtl w:val="0"/>
        </w:rPr>
        <w:t xml:space="preserve">2. Higher pressure and a bigger IRC for range &amp; channel quality</w:t>
      </w:r>
    </w:p>
    <w:p w:rsidR="00000000" w:rsidDel="00000000" w:rsidP="00000000" w:rsidRDefault="00000000" w:rsidRPr="00000000" w14:paraId="00000022">
      <w:pPr>
        <w:pStyle w:val="Heading3"/>
        <w:keepNext w:val="0"/>
        <w:keepLines w:val="0"/>
        <w:spacing w:before="280" w:lineRule="auto"/>
        <w:rPr>
          <w:b w:val="1"/>
          <w:bCs w:val="1"/>
          <w:color w:val="000000"/>
          <w:sz w:val="26"/>
          <w:szCs w:val="26"/>
        </w:rPr>
      </w:pPr>
      <w:bookmarkStart w:colFirst="0" w:colLast="0" w:name="_e0gdiy7urdh1" w:id="4"/>
      <w:bookmarkEnd w:id="4"/>
      <w:r w:rsidDel="00000000" w:rsidR="00000000" w:rsidRPr="00000000">
        <w:rPr>
          <w:b w:val="1"/>
          <w:bCs w:val="1"/>
          <w:color w:val="000000"/>
          <w:sz w:val="26"/>
          <w:szCs w:val="26"/>
          <w:rtl w:val="0"/>
        </w:rPr>
        <w:t xml:space="preserve">2.1 Scaling the IRC geometry and pressure</w:t>
      </w:r>
    </w:p>
    <w:p w:rsidR="00000000" w:rsidDel="00000000" w:rsidP="00000000" w:rsidRDefault="00000000" w:rsidRPr="00000000" w14:paraId="00000023">
      <w:pPr>
        <w:spacing w:after="240" w:before="240" w:lineRule="auto"/>
        <w:rPr/>
      </w:pPr>
      <w:r w:rsidDel="00000000" w:rsidR="00000000" w:rsidRPr="00000000">
        <w:rPr>
          <w:rtl w:val="0"/>
        </w:rPr>
        <w:t xml:space="preserve">The IRC is already defined as a thin coaxial gas annulus between the barrel wall/acoustic cavity and the HIC, with micro‑ports and manifolds for pre‑filling a controlled ionizable gas and recycling it after discharge.</w:t>
      </w:r>
    </w:p>
    <w:p w:rsidR="00000000" w:rsidDel="00000000" w:rsidP="00000000" w:rsidRDefault="00000000" w:rsidRPr="00000000" w14:paraId="00000024">
      <w:pPr>
        <w:spacing w:after="240" w:before="240" w:lineRule="auto"/>
        <w:rPr/>
      </w:pPr>
      <w:r w:rsidDel="00000000" w:rsidR="00000000" w:rsidRPr="00000000">
        <w:rPr>
          <w:rtl w:val="0"/>
        </w:rPr>
        <w:t xml:space="preserve">For a naval variant:</w:t>
      </w:r>
    </w:p>
    <w:p w:rsidR="00000000" w:rsidDel="00000000" w:rsidP="00000000" w:rsidRDefault="00000000" w:rsidRPr="00000000" w14:paraId="00000025">
      <w:pPr>
        <w:numPr>
          <w:ilvl w:val="0"/>
          <w:numId w:val="20"/>
        </w:numPr>
        <w:spacing w:after="0" w:afterAutospacing="0" w:before="240" w:lineRule="auto"/>
        <w:ind w:left="720" w:hanging="360"/>
      </w:pPr>
      <w:r w:rsidDel="00000000" w:rsidR="00000000" w:rsidRPr="00000000">
        <w:rPr>
          <w:b w:val="1"/>
          <w:bCs w:val="1"/>
          <w:rtl w:val="0"/>
        </w:rPr>
        <w:t xml:space="preserve">Larger cross‑section</w:t>
      </w:r>
      <w:r w:rsidDel="00000000" w:rsidR="00000000" w:rsidRPr="00000000">
        <w:rPr>
          <w:rtl w:val="0"/>
        </w:rPr>
        <w:t xml:space="preserve">:</w:t>
      </w:r>
    </w:p>
    <w:p w:rsidR="00000000" w:rsidDel="00000000" w:rsidP="00000000" w:rsidRDefault="00000000" w:rsidRPr="00000000" w14:paraId="00000026">
      <w:pPr>
        <w:numPr>
          <w:ilvl w:val="1"/>
          <w:numId w:val="20"/>
        </w:numPr>
        <w:spacing w:after="0" w:afterAutospacing="0" w:before="0" w:beforeAutospacing="0" w:lineRule="auto"/>
        <w:ind w:left="1440" w:hanging="360"/>
      </w:pPr>
      <w:r w:rsidDel="00000000" w:rsidR="00000000" w:rsidRPr="00000000">
        <w:rPr>
          <w:rtl w:val="0"/>
        </w:rPr>
        <w:t xml:space="preserve">Increase the IRC’s annular thickness and manifold capacity to cope with higher mass flow and higher static pressures.</w:t>
      </w:r>
    </w:p>
    <w:p w:rsidR="00000000" w:rsidDel="00000000" w:rsidP="00000000" w:rsidRDefault="00000000" w:rsidRPr="00000000" w14:paraId="00000027">
      <w:pPr>
        <w:numPr>
          <w:ilvl w:val="0"/>
          <w:numId w:val="20"/>
        </w:numPr>
        <w:spacing w:after="0" w:afterAutospacing="0" w:before="0" w:beforeAutospacing="0" w:lineRule="auto"/>
        <w:ind w:left="720" w:hanging="360"/>
      </w:pPr>
      <w:r w:rsidDel="00000000" w:rsidR="00000000" w:rsidRPr="00000000">
        <w:rPr>
          <w:b w:val="1"/>
          <w:bCs w:val="1"/>
          <w:rtl w:val="0"/>
        </w:rPr>
        <w:t xml:space="preserve">Higher working pressure</w:t>
      </w:r>
      <w:r w:rsidDel="00000000" w:rsidR="00000000" w:rsidRPr="00000000">
        <w:rPr>
          <w:rtl w:val="0"/>
        </w:rPr>
        <w:t xml:space="preserve">:</w:t>
      </w:r>
    </w:p>
    <w:p w:rsidR="00000000" w:rsidDel="00000000" w:rsidP="00000000" w:rsidRDefault="00000000" w:rsidRPr="00000000" w14:paraId="00000028">
      <w:pPr>
        <w:numPr>
          <w:ilvl w:val="1"/>
          <w:numId w:val="20"/>
        </w:numPr>
        <w:spacing w:after="0" w:afterAutospacing="0" w:before="0" w:beforeAutospacing="0" w:lineRule="auto"/>
        <w:ind w:left="1440" w:hanging="360"/>
      </w:pPr>
      <w:r w:rsidDel="00000000" w:rsidR="00000000" w:rsidRPr="00000000">
        <w:rPr>
          <w:rtl w:val="0"/>
        </w:rPr>
        <w:t xml:space="preserve">Exploit the existing </w:t>
      </w:r>
      <w:r w:rsidDel="00000000" w:rsidR="00000000" w:rsidRPr="00000000">
        <w:rPr>
          <w:b w:val="1"/>
          <w:bCs w:val="1"/>
          <w:rtl w:val="0"/>
        </w:rPr>
        <w:t xml:space="preserve">pressure‑charge valve</w:t>
      </w:r>
      <w:r w:rsidDel="00000000" w:rsidR="00000000" w:rsidRPr="00000000">
        <w:rPr>
          <w:rtl w:val="0"/>
        </w:rPr>
        <w:t xml:space="preserve"> concept to run significantly higher pre‑fill pressures and more aggressive refill rates.</w:t>
      </w:r>
    </w:p>
    <w:p w:rsidR="00000000" w:rsidDel="00000000" w:rsidP="00000000" w:rsidRDefault="00000000" w:rsidRPr="00000000" w14:paraId="00000029">
      <w:pPr>
        <w:numPr>
          <w:ilvl w:val="1"/>
          <w:numId w:val="20"/>
        </w:numPr>
        <w:spacing w:after="0" w:afterAutospacing="0" w:before="0" w:beforeAutospacing="0" w:lineRule="auto"/>
        <w:ind w:left="1440" w:hanging="360"/>
      </w:pPr>
      <w:r w:rsidDel="00000000" w:rsidR="00000000" w:rsidRPr="00000000">
        <w:rPr>
          <w:rtl w:val="0"/>
        </w:rPr>
        <w:t xml:space="preserve">Use multi‑zone manifolds along the barrel (breech and mid‑barrel) to control axial gas distribution and pressure profile.</w:t>
      </w:r>
    </w:p>
    <w:p w:rsidR="00000000" w:rsidDel="00000000" w:rsidP="00000000" w:rsidRDefault="00000000" w:rsidRPr="00000000" w14:paraId="0000002A">
      <w:pPr>
        <w:numPr>
          <w:ilvl w:val="0"/>
          <w:numId w:val="20"/>
        </w:numPr>
        <w:spacing w:after="0" w:afterAutospacing="0" w:before="0" w:beforeAutospacing="0" w:lineRule="auto"/>
        <w:ind w:left="720" w:hanging="360"/>
      </w:pPr>
      <w:r w:rsidDel="00000000" w:rsidR="00000000" w:rsidRPr="00000000">
        <w:rPr>
          <w:b w:val="1"/>
          <w:bCs w:val="1"/>
          <w:rtl w:val="0"/>
        </w:rPr>
        <w:t xml:space="preserve">Acoustic pre‑ionization synergy</w:t>
      </w:r>
      <w:r w:rsidDel="00000000" w:rsidR="00000000" w:rsidRPr="00000000">
        <w:rPr>
          <w:rtl w:val="0"/>
        </w:rPr>
        <w:t xml:space="preserve">:</w:t>
      </w:r>
    </w:p>
    <w:p w:rsidR="00000000" w:rsidDel="00000000" w:rsidP="00000000" w:rsidRDefault="00000000" w:rsidRPr="00000000" w14:paraId="0000002B">
      <w:pPr>
        <w:numPr>
          <w:ilvl w:val="1"/>
          <w:numId w:val="20"/>
        </w:numPr>
        <w:spacing w:after="240" w:before="0" w:beforeAutospacing="0" w:lineRule="auto"/>
        <w:ind w:left="1440" w:hanging="360"/>
      </w:pPr>
      <w:r w:rsidDel="00000000" w:rsidR="00000000" w:rsidRPr="00000000">
        <w:rPr>
          <w:rtl w:val="0"/>
        </w:rPr>
        <w:t xml:space="preserve">Leverage the HIC’s high‑(Q) acoustic field to assist breakdown of this higher‑pressure gas, improving uniformity and conductivity of the plasma channel despite the increased density.</w:t>
      </w:r>
    </w:p>
    <w:p w:rsidR="00000000" w:rsidDel="00000000" w:rsidP="00000000" w:rsidRDefault="00000000" w:rsidRPr="00000000" w14:paraId="0000002C">
      <w:pPr>
        <w:spacing w:after="240" w:before="240" w:lineRule="auto"/>
        <w:rPr/>
      </w:pPr>
      <w:r w:rsidDel="00000000" w:rsidR="00000000" w:rsidRPr="00000000">
        <w:rPr>
          <w:rtl w:val="0"/>
        </w:rPr>
        <w:t xml:space="preserve">Effect: you get a hotter, denser, more conductive plasma channel that can handle higher current without filament break‑up, which is essential for both:</w:t>
      </w:r>
    </w:p>
    <w:p w:rsidR="00000000" w:rsidDel="00000000" w:rsidP="00000000" w:rsidRDefault="00000000" w:rsidRPr="00000000" w14:paraId="0000002D">
      <w:pPr>
        <w:numPr>
          <w:ilvl w:val="0"/>
          <w:numId w:val="8"/>
        </w:numPr>
        <w:spacing w:after="0" w:afterAutospacing="0" w:before="240" w:lineRule="auto"/>
        <w:ind w:left="720" w:hanging="360"/>
      </w:pPr>
      <w:r w:rsidDel="00000000" w:rsidR="00000000" w:rsidRPr="00000000">
        <w:rPr>
          <w:rtl w:val="0"/>
        </w:rPr>
        <w:t xml:space="preserve">Higher muzzle velocities (more energy efficiently coupled to the armature/plasma)</w:t>
      </w:r>
    </w:p>
    <w:p w:rsidR="00000000" w:rsidDel="00000000" w:rsidP="00000000" w:rsidRDefault="00000000" w:rsidRPr="00000000" w14:paraId="0000002E">
      <w:pPr>
        <w:numPr>
          <w:ilvl w:val="0"/>
          <w:numId w:val="8"/>
        </w:numPr>
        <w:spacing w:after="240" w:before="0" w:beforeAutospacing="0" w:lineRule="auto"/>
        <w:ind w:left="720" w:hanging="360"/>
      </w:pPr>
      <w:r w:rsidDel="00000000" w:rsidR="00000000" w:rsidRPr="00000000">
        <w:rPr>
          <w:rtl w:val="0"/>
        </w:rPr>
        <w:t xml:space="preserve">Long‑range electrical/EMP shots (less dispersion, more consistent field coupling)</w:t>
      </w:r>
    </w:p>
    <w:p w:rsidR="00000000" w:rsidDel="00000000" w:rsidP="00000000" w:rsidRDefault="00000000" w:rsidRPr="00000000" w14:paraId="0000002F">
      <w:pPr>
        <w:pStyle w:val="Heading3"/>
        <w:keepNext w:val="0"/>
        <w:keepLines w:val="0"/>
        <w:spacing w:before="280" w:lineRule="auto"/>
        <w:rPr>
          <w:b w:val="1"/>
          <w:bCs w:val="1"/>
          <w:color w:val="000000"/>
          <w:sz w:val="26"/>
          <w:szCs w:val="26"/>
        </w:rPr>
      </w:pPr>
      <w:bookmarkStart w:colFirst="0" w:colLast="0" w:name="_eju0l51ycq4i" w:id="5"/>
      <w:bookmarkEnd w:id="5"/>
      <w:r w:rsidDel="00000000" w:rsidR="00000000" w:rsidRPr="00000000">
        <w:rPr>
          <w:b w:val="1"/>
          <w:bCs w:val="1"/>
          <w:color w:val="000000"/>
          <w:sz w:val="26"/>
          <w:szCs w:val="26"/>
          <w:rtl w:val="0"/>
        </w:rPr>
        <w:t xml:space="preserve">2.2 Better multi‑pulse cascades for effective range</w:t>
      </w:r>
    </w:p>
    <w:p w:rsidR="00000000" w:rsidDel="00000000" w:rsidP="00000000" w:rsidRDefault="00000000" w:rsidRPr="00000000" w14:paraId="00000030">
      <w:pPr>
        <w:spacing w:after="240" w:before="240" w:lineRule="auto"/>
        <w:rPr/>
      </w:pPr>
      <w:r w:rsidDel="00000000" w:rsidR="00000000" w:rsidRPr="00000000">
        <w:rPr>
          <w:rtl w:val="0"/>
        </w:rPr>
        <w:t xml:space="preserve">You already describe the IRC as enabling a three‑pulse rapid cascade with a ~1.5× cumulative effect when the plasma properties stay stable between sub‑pulses.</w:t>
      </w:r>
    </w:p>
    <w:p w:rsidR="00000000" w:rsidDel="00000000" w:rsidP="00000000" w:rsidRDefault="00000000" w:rsidRPr="00000000" w14:paraId="00000031">
      <w:pPr>
        <w:spacing w:after="240" w:before="240" w:lineRule="auto"/>
        <w:rPr/>
      </w:pPr>
      <w:r w:rsidDel="00000000" w:rsidR="00000000" w:rsidRPr="00000000">
        <w:rPr>
          <w:rtl w:val="0"/>
        </w:rPr>
        <w:t xml:space="preserve">On a naval gun:</w:t>
      </w:r>
    </w:p>
    <w:p w:rsidR="00000000" w:rsidDel="00000000" w:rsidP="00000000" w:rsidRDefault="00000000" w:rsidRPr="00000000" w14:paraId="00000032">
      <w:pPr>
        <w:numPr>
          <w:ilvl w:val="0"/>
          <w:numId w:val="3"/>
        </w:numPr>
        <w:spacing w:after="0" w:afterAutospacing="0" w:before="240" w:lineRule="auto"/>
        <w:ind w:left="720" w:hanging="360"/>
      </w:pPr>
      <w:r w:rsidDel="00000000" w:rsidR="00000000" w:rsidRPr="00000000">
        <w:rPr>
          <w:rtl w:val="0"/>
        </w:rPr>
        <w:t xml:space="preserve">Use the high‑pressure, acoustically stabilized IRC to:</w:t>
      </w:r>
    </w:p>
    <w:p w:rsidR="00000000" w:rsidDel="00000000" w:rsidP="00000000" w:rsidRDefault="00000000" w:rsidRPr="00000000" w14:paraId="00000033">
      <w:pPr>
        <w:numPr>
          <w:ilvl w:val="1"/>
          <w:numId w:val="3"/>
        </w:numPr>
        <w:spacing w:after="0" w:afterAutospacing="0" w:before="0" w:beforeAutospacing="0" w:lineRule="auto"/>
        <w:ind w:left="1440" w:hanging="360"/>
      </w:pPr>
      <w:r w:rsidDel="00000000" w:rsidR="00000000" w:rsidRPr="00000000">
        <w:rPr>
          <w:rtl w:val="0"/>
        </w:rPr>
        <w:t xml:space="preserve">Maintain a tight, stable filament over a longer time window.</w:t>
      </w:r>
    </w:p>
    <w:p w:rsidR="00000000" w:rsidDel="00000000" w:rsidP="00000000" w:rsidRDefault="00000000" w:rsidRPr="00000000" w14:paraId="00000034">
      <w:pPr>
        <w:numPr>
          <w:ilvl w:val="1"/>
          <w:numId w:val="3"/>
        </w:numPr>
        <w:spacing w:after="0" w:afterAutospacing="0" w:before="0" w:beforeAutospacing="0" w:lineRule="auto"/>
        <w:ind w:left="1440" w:hanging="360"/>
      </w:pPr>
      <w:r w:rsidDel="00000000" w:rsidR="00000000" w:rsidRPr="00000000">
        <w:rPr>
          <w:rtl w:val="0"/>
        </w:rPr>
        <w:t xml:space="preserve">Fire more than three sub‑pulses in a controlled train (within mechanical and thermal limits), stacking energy into either:</w:t>
      </w:r>
    </w:p>
    <w:p w:rsidR="00000000" w:rsidDel="00000000" w:rsidP="00000000" w:rsidRDefault="00000000" w:rsidRPr="00000000" w14:paraId="00000035">
      <w:pPr>
        <w:numPr>
          <w:ilvl w:val="2"/>
          <w:numId w:val="3"/>
        </w:numPr>
        <w:spacing w:after="0" w:afterAutospacing="0" w:before="0" w:beforeAutospacing="0" w:lineRule="auto"/>
        <w:ind w:left="2160" w:hanging="360"/>
      </w:pPr>
      <w:r w:rsidDel="00000000" w:rsidR="00000000" w:rsidRPr="00000000">
        <w:rPr>
          <w:rtl w:val="0"/>
        </w:rPr>
        <w:t xml:space="preserve">A single long‑range kinetic shot (multi‑pulse “push” during acceleration), or</w:t>
      </w:r>
    </w:p>
    <w:p w:rsidR="00000000" w:rsidDel="00000000" w:rsidP="00000000" w:rsidRDefault="00000000" w:rsidRPr="00000000" w14:paraId="00000036">
      <w:pPr>
        <w:numPr>
          <w:ilvl w:val="2"/>
          <w:numId w:val="3"/>
        </w:numPr>
        <w:spacing w:after="240" w:before="0" w:beforeAutospacing="0" w:lineRule="auto"/>
        <w:ind w:left="2160" w:hanging="360"/>
      </w:pPr>
      <w:r w:rsidDel="00000000" w:rsidR="00000000" w:rsidRPr="00000000">
        <w:rPr>
          <w:rtl w:val="0"/>
        </w:rPr>
        <w:t xml:space="preserve">A longer‑range electrical/EMP strike with stronger cumulative coupling.</w:t>
      </w:r>
    </w:p>
    <w:p w:rsidR="00000000" w:rsidDel="00000000" w:rsidP="00000000" w:rsidRDefault="00000000" w:rsidRPr="00000000" w14:paraId="00000037">
      <w:pPr>
        <w:spacing w:after="240" w:before="240" w:lineRule="auto"/>
        <w:rPr/>
      </w:pPr>
      <w:r w:rsidDel="00000000" w:rsidR="00000000" w:rsidRPr="00000000">
        <w:rPr>
          <w:rtl w:val="0"/>
        </w:rPr>
        <w:t xml:space="preserve">Result: multi‑pulse hybrid shots stay coherent at higher energies and for longer barrel lengths, directly supporting extended range and more consistent terminal effects.</w:t>
      </w:r>
    </w:p>
    <w:p w:rsidR="00000000" w:rsidDel="00000000" w:rsidP="00000000" w:rsidRDefault="00000000" w:rsidRPr="00000000" w14:paraId="000000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pStyle w:val="Heading2"/>
        <w:keepNext w:val="0"/>
        <w:keepLines w:val="0"/>
        <w:spacing w:after="80" w:lineRule="auto"/>
        <w:rPr>
          <w:b w:val="1"/>
          <w:bCs w:val="1"/>
          <w:sz w:val="34"/>
          <w:szCs w:val="34"/>
        </w:rPr>
      </w:pPr>
      <w:bookmarkStart w:colFirst="0" w:colLast="0" w:name="_knhe8cbetpcv" w:id="6"/>
      <w:bookmarkEnd w:id="6"/>
      <w:r w:rsidDel="00000000" w:rsidR="00000000" w:rsidRPr="00000000">
        <w:rPr>
          <w:b w:val="1"/>
          <w:bCs w:val="1"/>
          <w:sz w:val="34"/>
          <w:szCs w:val="34"/>
          <w:rtl w:val="0"/>
        </w:rPr>
        <w:t xml:space="preserve">3. ARG and muzzle‑end upgrades for accuracy &amp; range</w:t>
      </w:r>
    </w:p>
    <w:p w:rsidR="00000000" w:rsidDel="00000000" w:rsidP="00000000" w:rsidRDefault="00000000" w:rsidRPr="00000000" w14:paraId="0000003A">
      <w:pPr>
        <w:spacing w:after="240" w:before="240" w:lineRule="auto"/>
        <w:rPr/>
      </w:pPr>
      <w:r w:rsidDel="00000000" w:rsidR="00000000" w:rsidRPr="00000000">
        <w:rPr>
          <w:rtl w:val="0"/>
        </w:rPr>
        <w:t xml:space="preserve">The ARG is already a short coaxial muzzle extension producing an ultrasonic “sonic rail” that tightens gas flow, improves projectile stability, and constricts plasma bolts for higher current density.</w:t>
      </w:r>
    </w:p>
    <w:p w:rsidR="00000000" w:rsidDel="00000000" w:rsidP="00000000" w:rsidRDefault="00000000" w:rsidRPr="00000000" w14:paraId="0000003B">
      <w:pPr>
        <w:spacing w:after="240" w:before="240" w:lineRule="auto"/>
        <w:rPr/>
      </w:pPr>
      <w:r w:rsidDel="00000000" w:rsidR="00000000" w:rsidRPr="00000000">
        <w:rPr>
          <w:rtl w:val="0"/>
        </w:rPr>
        <w:t xml:space="preserve">For naval use:</w:t>
      </w:r>
    </w:p>
    <w:p w:rsidR="00000000" w:rsidDel="00000000" w:rsidP="00000000" w:rsidRDefault="00000000" w:rsidRPr="00000000" w14:paraId="0000003C">
      <w:pPr>
        <w:numPr>
          <w:ilvl w:val="0"/>
          <w:numId w:val="7"/>
        </w:numPr>
        <w:spacing w:after="0" w:afterAutospacing="0" w:before="240" w:lineRule="auto"/>
        <w:ind w:left="720" w:hanging="360"/>
      </w:pPr>
      <w:r w:rsidDel="00000000" w:rsidR="00000000" w:rsidRPr="00000000">
        <w:rPr>
          <w:b w:val="1"/>
          <w:bCs w:val="1"/>
          <w:rtl w:val="0"/>
        </w:rPr>
        <w:t xml:space="preserve">Larger, more segmented ARG</w:t>
      </w:r>
      <w:r w:rsidDel="00000000" w:rsidR="00000000" w:rsidRPr="00000000">
        <w:rPr>
          <w:rtl w:val="0"/>
        </w:rPr>
        <w:t xml:space="preserve">:</w:t>
      </w:r>
    </w:p>
    <w:p w:rsidR="00000000" w:rsidDel="00000000" w:rsidP="00000000" w:rsidRDefault="00000000" w:rsidRPr="00000000" w14:paraId="0000003D">
      <w:pPr>
        <w:numPr>
          <w:ilvl w:val="1"/>
          <w:numId w:val="7"/>
        </w:numPr>
        <w:spacing w:after="0" w:afterAutospacing="0" w:before="0" w:beforeAutospacing="0" w:lineRule="auto"/>
        <w:ind w:left="1440" w:hanging="360"/>
      </w:pPr>
      <w:r w:rsidDel="00000000" w:rsidR="00000000" w:rsidRPr="00000000">
        <w:rPr>
          <w:rtl w:val="0"/>
        </w:rPr>
        <w:t xml:space="preserve">Expand the ARG into a more substantial muzzle module with multiple independently driven actuator rings, allowing azimuthal and axial shaping of the ultrasonic field.</w:t>
      </w:r>
    </w:p>
    <w:p w:rsidR="00000000" w:rsidDel="00000000" w:rsidP="00000000" w:rsidRDefault="00000000" w:rsidRPr="00000000" w14:paraId="0000003E">
      <w:pPr>
        <w:numPr>
          <w:ilvl w:val="1"/>
          <w:numId w:val="7"/>
        </w:numPr>
        <w:spacing w:after="0" w:afterAutospacing="0" w:before="0" w:beforeAutospacing="0" w:lineRule="auto"/>
        <w:ind w:left="1440" w:hanging="360"/>
      </w:pPr>
      <w:r w:rsidDel="00000000" w:rsidR="00000000" w:rsidRPr="00000000">
        <w:rPr>
          <w:rtl w:val="0"/>
        </w:rPr>
        <w:t xml:space="preserve">Tie it rigidly into the expanded HIC and RSA cradle to keep alignment precise over temperature and firing cycles.</w:t>
      </w:r>
    </w:p>
    <w:p w:rsidR="00000000" w:rsidDel="00000000" w:rsidP="00000000" w:rsidRDefault="00000000" w:rsidRPr="00000000" w14:paraId="0000003F">
      <w:pPr>
        <w:numPr>
          <w:ilvl w:val="0"/>
          <w:numId w:val="7"/>
        </w:numPr>
        <w:spacing w:after="0" w:afterAutospacing="0" w:before="0" w:beforeAutospacing="0" w:lineRule="auto"/>
        <w:ind w:left="720" w:hanging="360"/>
      </w:pPr>
      <w:r w:rsidDel="00000000" w:rsidR="00000000" w:rsidRPr="00000000">
        <w:rPr>
          <w:b w:val="1"/>
          <w:bCs w:val="1"/>
          <w:rtl w:val="0"/>
        </w:rPr>
        <w:t xml:space="preserve">Accuracy enhancements</w:t>
      </w:r>
      <w:r w:rsidDel="00000000" w:rsidR="00000000" w:rsidRPr="00000000">
        <w:rPr>
          <w:rtl w:val="0"/>
        </w:rPr>
        <w:t xml:space="preserve">:</w:t>
      </w:r>
    </w:p>
    <w:p w:rsidR="00000000" w:rsidDel="00000000" w:rsidP="00000000" w:rsidRDefault="00000000" w:rsidRPr="00000000" w14:paraId="00000040">
      <w:pPr>
        <w:numPr>
          <w:ilvl w:val="1"/>
          <w:numId w:val="7"/>
        </w:numPr>
        <w:spacing w:after="0" w:afterAutospacing="0" w:before="0" w:beforeAutospacing="0" w:lineRule="auto"/>
        <w:ind w:left="1440" w:hanging="360"/>
      </w:pPr>
      <w:r w:rsidDel="00000000" w:rsidR="00000000" w:rsidRPr="00000000">
        <w:rPr>
          <w:rtl w:val="0"/>
        </w:rPr>
        <w:t xml:space="preserve">Use the ARG’s segmented drive to:</w:t>
      </w:r>
    </w:p>
    <w:p w:rsidR="00000000" w:rsidDel="00000000" w:rsidP="00000000" w:rsidRDefault="00000000" w:rsidRPr="00000000" w14:paraId="00000041">
      <w:pPr>
        <w:numPr>
          <w:ilvl w:val="2"/>
          <w:numId w:val="7"/>
        </w:numPr>
        <w:spacing w:after="0" w:afterAutospacing="0" w:before="0" w:beforeAutospacing="0" w:lineRule="auto"/>
        <w:ind w:left="2160" w:hanging="360"/>
      </w:pPr>
      <w:r w:rsidDel="00000000" w:rsidR="00000000" w:rsidRPr="00000000">
        <w:rPr>
          <w:rtl w:val="0"/>
        </w:rPr>
        <w:t xml:space="preserve">Symmetrically damp asymmetrical muzzle gas flow (reducing yaw and dispersion).</w:t>
      </w:r>
    </w:p>
    <w:p w:rsidR="00000000" w:rsidDel="00000000" w:rsidP="00000000" w:rsidRDefault="00000000" w:rsidRPr="00000000" w14:paraId="00000042">
      <w:pPr>
        <w:numPr>
          <w:ilvl w:val="2"/>
          <w:numId w:val="7"/>
        </w:numPr>
        <w:spacing w:after="0" w:afterAutospacing="0" w:before="0" w:beforeAutospacing="0" w:lineRule="auto"/>
        <w:ind w:left="2160" w:hanging="360"/>
      </w:pPr>
      <w:r w:rsidDel="00000000" w:rsidR="00000000" w:rsidRPr="00000000">
        <w:rPr>
          <w:rtl w:val="0"/>
        </w:rPr>
        <w:t xml:space="preserve">Apply small corrections to the wake to reduce initial pitch/yaw, which significantly improves long‑range dispersion.</w:t>
      </w:r>
    </w:p>
    <w:p w:rsidR="00000000" w:rsidDel="00000000" w:rsidP="00000000" w:rsidRDefault="00000000" w:rsidRPr="00000000" w14:paraId="00000043">
      <w:pPr>
        <w:numPr>
          <w:ilvl w:val="0"/>
          <w:numId w:val="7"/>
        </w:numPr>
        <w:spacing w:after="0" w:afterAutospacing="0" w:before="0" w:beforeAutospacing="0" w:lineRule="auto"/>
        <w:ind w:left="720" w:hanging="360"/>
      </w:pPr>
      <w:r w:rsidDel="00000000" w:rsidR="00000000" w:rsidRPr="00000000">
        <w:rPr>
          <w:b w:val="1"/>
          <w:bCs w:val="1"/>
          <w:rtl w:val="0"/>
        </w:rPr>
        <w:t xml:space="preserve">Range enhancements</w:t>
      </w:r>
      <w:r w:rsidDel="00000000" w:rsidR="00000000" w:rsidRPr="00000000">
        <w:rPr>
          <w:rtl w:val="0"/>
        </w:rPr>
        <w:t xml:space="preserve">:</w:t>
      </w:r>
    </w:p>
    <w:p w:rsidR="00000000" w:rsidDel="00000000" w:rsidP="00000000" w:rsidRDefault="00000000" w:rsidRPr="00000000" w14:paraId="00000044">
      <w:pPr>
        <w:numPr>
          <w:ilvl w:val="1"/>
          <w:numId w:val="7"/>
        </w:numPr>
        <w:spacing w:after="0" w:afterAutospacing="0" w:before="0" w:beforeAutospacing="0" w:lineRule="auto"/>
        <w:ind w:left="1440" w:hanging="360"/>
      </w:pPr>
      <w:r w:rsidDel="00000000" w:rsidR="00000000" w:rsidRPr="00000000">
        <w:rPr>
          <w:rtl w:val="0"/>
        </w:rPr>
        <w:t xml:space="preserve">Use the stronger ultrasonic field to:</w:t>
      </w:r>
    </w:p>
    <w:p w:rsidR="00000000" w:rsidDel="00000000" w:rsidP="00000000" w:rsidRDefault="00000000" w:rsidRPr="00000000" w14:paraId="00000045">
      <w:pPr>
        <w:numPr>
          <w:ilvl w:val="2"/>
          <w:numId w:val="7"/>
        </w:numPr>
        <w:spacing w:after="0" w:afterAutospacing="0" w:before="0" w:beforeAutospacing="0" w:lineRule="auto"/>
        <w:ind w:left="2160" w:hanging="360"/>
      </w:pPr>
      <w:r w:rsidDel="00000000" w:rsidR="00000000" w:rsidRPr="00000000">
        <w:rPr>
          <w:rtl w:val="0"/>
        </w:rPr>
        <w:t xml:space="preserve">Further compress muzzle gases behind the projectile, slightly increasing impulse beyond the 10–15 % acoustic‑cavity boost.</w:t>
      </w:r>
    </w:p>
    <w:p w:rsidR="00000000" w:rsidDel="00000000" w:rsidP="00000000" w:rsidRDefault="00000000" w:rsidRPr="00000000" w14:paraId="00000046">
      <w:pPr>
        <w:numPr>
          <w:ilvl w:val="2"/>
          <w:numId w:val="7"/>
        </w:numPr>
        <w:spacing w:after="240" w:before="0" w:beforeAutospacing="0" w:lineRule="auto"/>
        <w:ind w:left="2160" w:hanging="360"/>
      </w:pPr>
      <w:r w:rsidDel="00000000" w:rsidR="00000000" w:rsidRPr="00000000">
        <w:rPr>
          <w:rtl w:val="0"/>
        </w:rPr>
        <w:t xml:space="preserve">Keep plasma bolts more tightly collimated in electrical/EMP shots, reducing divergence over long standoff ranges.</w:t>
      </w:r>
    </w:p>
    <w:p w:rsidR="00000000" w:rsidDel="00000000" w:rsidP="00000000" w:rsidRDefault="00000000" w:rsidRPr="00000000" w14:paraId="00000047">
      <w:pPr>
        <w:spacing w:after="240" w:before="240" w:lineRule="auto"/>
        <w:rPr/>
      </w:pPr>
      <w:r w:rsidDel="00000000" w:rsidR="00000000" w:rsidRPr="00000000">
        <w:rPr>
          <w:rtl w:val="0"/>
        </w:rPr>
        <w:t xml:space="preserve">Combined with the longer, stiffer barrel and the HIC isolation, this pushes both range and hit probability upward.</w:t>
      </w:r>
    </w:p>
    <w:p w:rsidR="00000000" w:rsidDel="00000000" w:rsidP="00000000" w:rsidRDefault="00000000" w:rsidRPr="00000000" w14:paraId="0000004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pStyle w:val="Heading2"/>
        <w:keepNext w:val="0"/>
        <w:keepLines w:val="0"/>
        <w:spacing w:after="80" w:lineRule="auto"/>
        <w:rPr>
          <w:b w:val="1"/>
          <w:bCs w:val="1"/>
          <w:sz w:val="34"/>
          <w:szCs w:val="34"/>
        </w:rPr>
      </w:pPr>
      <w:bookmarkStart w:colFirst="0" w:colLast="0" w:name="_ind7q4ni8ahr" w:id="7"/>
      <w:bookmarkEnd w:id="7"/>
      <w:r w:rsidDel="00000000" w:rsidR="00000000" w:rsidRPr="00000000">
        <w:rPr>
          <w:b w:val="1"/>
          <w:bCs w:val="1"/>
          <w:sz w:val="34"/>
          <w:szCs w:val="34"/>
          <w:rtl w:val="0"/>
        </w:rPr>
        <w:t xml:space="preserve">4. Accuracy improvements: structure, sensing, and control</w:t>
      </w:r>
    </w:p>
    <w:p w:rsidR="00000000" w:rsidDel="00000000" w:rsidP="00000000" w:rsidRDefault="00000000" w:rsidRPr="00000000" w14:paraId="0000004A">
      <w:pPr>
        <w:pStyle w:val="Heading3"/>
        <w:keepNext w:val="0"/>
        <w:keepLines w:val="0"/>
        <w:spacing w:before="280" w:lineRule="auto"/>
        <w:rPr>
          <w:b w:val="1"/>
          <w:bCs w:val="1"/>
          <w:color w:val="000000"/>
          <w:sz w:val="26"/>
          <w:szCs w:val="26"/>
        </w:rPr>
      </w:pPr>
      <w:bookmarkStart w:colFirst="0" w:colLast="0" w:name="_fh4k3qbzp4qs" w:id="8"/>
      <w:bookmarkEnd w:id="8"/>
      <w:r w:rsidDel="00000000" w:rsidR="00000000" w:rsidRPr="00000000">
        <w:rPr>
          <w:b w:val="1"/>
          <w:bCs w:val="1"/>
          <w:color w:val="000000"/>
          <w:sz w:val="26"/>
          <w:szCs w:val="26"/>
          <w:rtl w:val="0"/>
        </w:rPr>
        <w:t xml:space="preserve">4.1 Structural and vibrational control</w:t>
      </w:r>
    </w:p>
    <w:p w:rsidR="00000000" w:rsidDel="00000000" w:rsidP="00000000" w:rsidRDefault="00000000" w:rsidRPr="00000000" w14:paraId="0000004B">
      <w:pPr>
        <w:spacing w:after="240" w:before="240" w:lineRule="auto"/>
        <w:rPr/>
      </w:pPr>
      <w:r w:rsidDel="00000000" w:rsidR="00000000" w:rsidRPr="00000000">
        <w:rPr>
          <w:rtl w:val="0"/>
        </w:rPr>
        <w:t xml:space="preserve">You already use shock‑isolated mounts, RSA damping, and MEMS strain/vibration sensors feeding Helios/Pety for health monitoring and acoustic tuning.</w:t>
      </w:r>
    </w:p>
    <w:p w:rsidR="00000000" w:rsidDel="00000000" w:rsidP="00000000" w:rsidRDefault="00000000" w:rsidRPr="00000000" w14:paraId="0000004C">
      <w:pPr>
        <w:spacing w:after="240" w:before="240" w:lineRule="auto"/>
        <w:rPr/>
      </w:pPr>
      <w:r w:rsidDel="00000000" w:rsidR="00000000" w:rsidRPr="00000000">
        <w:rPr>
          <w:rtl w:val="0"/>
        </w:rPr>
        <w:t xml:space="preserve">For the naval gun:</w:t>
      </w:r>
    </w:p>
    <w:p w:rsidR="00000000" w:rsidDel="00000000" w:rsidP="00000000" w:rsidRDefault="00000000" w:rsidRPr="00000000" w14:paraId="0000004D">
      <w:pPr>
        <w:numPr>
          <w:ilvl w:val="0"/>
          <w:numId w:val="15"/>
        </w:numPr>
        <w:spacing w:after="0" w:afterAutospacing="0" w:before="240" w:lineRule="auto"/>
        <w:ind w:left="720" w:hanging="360"/>
      </w:pPr>
      <w:r w:rsidDel="00000000" w:rsidR="00000000" w:rsidRPr="00000000">
        <w:rPr>
          <w:b w:val="1"/>
          <w:bCs w:val="1"/>
          <w:rtl w:val="0"/>
        </w:rPr>
        <w:t xml:space="preserve">Deck‑penetrating cradle</w:t>
      </w:r>
      <w:r w:rsidDel="00000000" w:rsidR="00000000" w:rsidRPr="00000000">
        <w:rPr>
          <w:rtl w:val="0"/>
        </w:rPr>
        <w:t xml:space="preserve">:</w:t>
      </w:r>
    </w:p>
    <w:p w:rsidR="00000000" w:rsidDel="00000000" w:rsidP="00000000" w:rsidRDefault="00000000" w:rsidRPr="00000000" w14:paraId="0000004E">
      <w:pPr>
        <w:numPr>
          <w:ilvl w:val="1"/>
          <w:numId w:val="15"/>
        </w:numPr>
        <w:spacing w:after="0" w:afterAutospacing="0" w:before="0" w:beforeAutospacing="0" w:lineRule="auto"/>
        <w:ind w:left="1440" w:hanging="360"/>
      </w:pPr>
      <w:r w:rsidDel="00000000" w:rsidR="00000000" w:rsidRPr="00000000">
        <w:rPr>
          <w:rtl w:val="0"/>
        </w:rPr>
        <w:t xml:space="preserve">Build a deep cradle integrated into the ship’s structure with:</w:t>
      </w:r>
    </w:p>
    <w:p w:rsidR="00000000" w:rsidDel="00000000" w:rsidP="00000000" w:rsidRDefault="00000000" w:rsidRPr="00000000" w14:paraId="0000004F">
      <w:pPr>
        <w:numPr>
          <w:ilvl w:val="2"/>
          <w:numId w:val="15"/>
        </w:numPr>
        <w:spacing w:after="0" w:afterAutospacing="0" w:before="0" w:beforeAutospacing="0" w:lineRule="auto"/>
        <w:ind w:left="2160" w:hanging="360"/>
      </w:pPr>
      <w:r w:rsidDel="00000000" w:rsidR="00000000" w:rsidRPr="00000000">
        <w:rPr>
          <w:rtl w:val="0"/>
        </w:rPr>
        <w:t xml:space="preserve">Enlarged RSA‑style ribs around the HIC and barrel to shape vibration modes.</w:t>
      </w:r>
    </w:p>
    <w:p w:rsidR="00000000" w:rsidDel="00000000" w:rsidP="00000000" w:rsidRDefault="00000000" w:rsidRPr="00000000" w14:paraId="00000050">
      <w:pPr>
        <w:numPr>
          <w:ilvl w:val="2"/>
          <w:numId w:val="15"/>
        </w:numPr>
        <w:spacing w:after="0" w:afterAutospacing="0" w:before="0" w:beforeAutospacing="0" w:lineRule="auto"/>
        <w:ind w:left="2160" w:hanging="360"/>
      </w:pPr>
      <w:r w:rsidDel="00000000" w:rsidR="00000000" w:rsidRPr="00000000">
        <w:rPr>
          <w:rtl w:val="0"/>
        </w:rPr>
        <w:t xml:space="preserve">Tuned isolators at the main mounting points to decouple firing shock from sensitive ship systems.</w:t>
      </w:r>
    </w:p>
    <w:p w:rsidR="00000000" w:rsidDel="00000000" w:rsidP="00000000" w:rsidRDefault="00000000" w:rsidRPr="00000000" w14:paraId="00000051">
      <w:pPr>
        <w:numPr>
          <w:ilvl w:val="0"/>
          <w:numId w:val="15"/>
        </w:numPr>
        <w:spacing w:after="0" w:afterAutospacing="0" w:before="0" w:beforeAutospacing="0" w:lineRule="auto"/>
        <w:ind w:left="720" w:hanging="360"/>
      </w:pPr>
      <w:r w:rsidDel="00000000" w:rsidR="00000000" w:rsidRPr="00000000">
        <w:rPr>
          <w:b w:val="1"/>
          <w:bCs w:val="1"/>
          <w:rtl w:val="0"/>
        </w:rPr>
        <w:t xml:space="preserve">Dense sensor network</w:t>
      </w:r>
      <w:r w:rsidDel="00000000" w:rsidR="00000000" w:rsidRPr="00000000">
        <w:rPr>
          <w:rtl w:val="0"/>
        </w:rPr>
        <w:t xml:space="preserve">:</w:t>
      </w:r>
    </w:p>
    <w:p w:rsidR="00000000" w:rsidDel="00000000" w:rsidP="00000000" w:rsidRDefault="00000000" w:rsidRPr="00000000" w14:paraId="00000052">
      <w:pPr>
        <w:numPr>
          <w:ilvl w:val="1"/>
          <w:numId w:val="15"/>
        </w:numPr>
        <w:spacing w:after="0" w:afterAutospacing="0" w:before="0" w:beforeAutospacing="0" w:lineRule="auto"/>
        <w:ind w:left="1440" w:hanging="360"/>
      </w:pPr>
      <w:r w:rsidDel="00000000" w:rsidR="00000000" w:rsidRPr="00000000">
        <w:rPr>
          <w:rtl w:val="0"/>
        </w:rPr>
        <w:t xml:space="preserve">Scale up </w:t>
      </w:r>
      <w:r w:rsidDel="00000000" w:rsidR="00000000" w:rsidRPr="00000000">
        <w:rPr>
          <w:b w:val="1"/>
          <w:bCs w:val="1"/>
          <w:rtl w:val="0"/>
        </w:rPr>
        <w:t xml:space="preserve">MEMS strain and vibration sensors</w:t>
      </w:r>
      <w:r w:rsidDel="00000000" w:rsidR="00000000" w:rsidRPr="00000000">
        <w:rPr>
          <w:rtl w:val="0"/>
        </w:rPr>
        <w:t xml:space="preserve"> along the barrel, trunnions, and mount.</w:t>
      </w:r>
    </w:p>
    <w:p w:rsidR="00000000" w:rsidDel="00000000" w:rsidP="00000000" w:rsidRDefault="00000000" w:rsidRPr="00000000" w14:paraId="00000053">
      <w:pPr>
        <w:numPr>
          <w:ilvl w:val="1"/>
          <w:numId w:val="15"/>
        </w:numPr>
        <w:spacing w:after="240" w:before="0" w:beforeAutospacing="0" w:lineRule="auto"/>
        <w:ind w:left="1440" w:hanging="360"/>
      </w:pPr>
      <w:r w:rsidDel="00000000" w:rsidR="00000000" w:rsidRPr="00000000">
        <w:rPr>
          <w:rtl w:val="0"/>
        </w:rPr>
        <w:t xml:space="preserve">Feed this into Helios so it can model barrel bending and dynamic modes shot‑by‑shot.</w:t>
      </w:r>
    </w:p>
    <w:p w:rsidR="00000000" w:rsidDel="00000000" w:rsidP="00000000" w:rsidRDefault="00000000" w:rsidRPr="00000000" w14:paraId="00000054">
      <w:pPr>
        <w:spacing w:after="240" w:before="240" w:lineRule="auto"/>
        <w:rPr/>
      </w:pPr>
      <w:r w:rsidDel="00000000" w:rsidR="00000000" w:rsidRPr="00000000">
        <w:rPr>
          <w:rtl w:val="0"/>
        </w:rPr>
        <w:t xml:space="preserve">Effect: Helios can compensate for known, repeatable vibrational patterns (and reject out‑of‑family behavior as faults), translating into better pointing accuracy and more consistent muzzle exit conditions.</w:t>
      </w:r>
    </w:p>
    <w:p w:rsidR="00000000" w:rsidDel="00000000" w:rsidP="00000000" w:rsidRDefault="00000000" w:rsidRPr="00000000" w14:paraId="00000055">
      <w:pPr>
        <w:pStyle w:val="Heading3"/>
        <w:keepNext w:val="0"/>
        <w:keepLines w:val="0"/>
        <w:spacing w:before="280" w:lineRule="auto"/>
        <w:rPr>
          <w:b w:val="1"/>
          <w:bCs w:val="1"/>
          <w:color w:val="000000"/>
          <w:sz w:val="26"/>
          <w:szCs w:val="26"/>
        </w:rPr>
      </w:pPr>
      <w:bookmarkStart w:colFirst="0" w:colLast="0" w:name="_1b5ivcr39l94" w:id="9"/>
      <w:bookmarkEnd w:id="9"/>
      <w:r w:rsidDel="00000000" w:rsidR="00000000" w:rsidRPr="00000000">
        <w:rPr>
          <w:b w:val="1"/>
          <w:bCs w:val="1"/>
          <w:color w:val="000000"/>
          <w:sz w:val="26"/>
          <w:szCs w:val="26"/>
          <w:rtl w:val="0"/>
        </w:rPr>
        <w:t xml:space="preserve">4.2 Fire‑control and Helios/Pety upgrades</w:t>
      </w:r>
    </w:p>
    <w:p w:rsidR="00000000" w:rsidDel="00000000" w:rsidP="00000000" w:rsidRDefault="00000000" w:rsidRPr="00000000" w14:paraId="00000056">
      <w:pPr>
        <w:spacing w:after="240" w:before="240" w:lineRule="auto"/>
        <w:rPr/>
      </w:pPr>
      <w:r w:rsidDel="00000000" w:rsidR="00000000" w:rsidRPr="00000000">
        <w:rPr>
          <w:rtl w:val="0"/>
        </w:rPr>
        <w:t xml:space="preserve">You already have Helios as the DSP core handling acoustic actuation, sensing, and timing, and Pety as the AI governance layer enforcing ROE and logging modes.</w:t>
      </w:r>
    </w:p>
    <w:p w:rsidR="00000000" w:rsidDel="00000000" w:rsidP="00000000" w:rsidRDefault="00000000" w:rsidRPr="00000000" w14:paraId="00000057">
      <w:pPr>
        <w:spacing w:after="240" w:before="240" w:lineRule="auto"/>
        <w:rPr/>
      </w:pPr>
      <w:r w:rsidDel="00000000" w:rsidR="00000000" w:rsidRPr="00000000">
        <w:rPr>
          <w:rtl w:val="0"/>
        </w:rPr>
        <w:t xml:space="preserve">For naval accuracy:</w:t>
      </w:r>
    </w:p>
    <w:p w:rsidR="00000000" w:rsidDel="00000000" w:rsidP="00000000" w:rsidRDefault="00000000" w:rsidRPr="00000000" w14:paraId="00000058">
      <w:pPr>
        <w:numPr>
          <w:ilvl w:val="0"/>
          <w:numId w:val="11"/>
        </w:numPr>
        <w:spacing w:after="0" w:afterAutospacing="0" w:before="240" w:lineRule="auto"/>
        <w:ind w:left="720" w:hanging="360"/>
      </w:pPr>
      <w:r w:rsidDel="00000000" w:rsidR="00000000" w:rsidRPr="00000000">
        <w:rPr>
          <w:b w:val="1"/>
          <w:bCs w:val="1"/>
          <w:rtl w:val="0"/>
        </w:rPr>
        <w:t xml:space="preserve">Enhanced fire‑control integration</w:t>
      </w:r>
      <w:r w:rsidDel="00000000" w:rsidR="00000000" w:rsidRPr="00000000">
        <w:rPr>
          <w:rtl w:val="0"/>
        </w:rPr>
        <w:t xml:space="preserve">:</w:t>
        <w:br w:type="textWrapping"/>
      </w:r>
    </w:p>
    <w:p w:rsidR="00000000" w:rsidDel="00000000" w:rsidP="00000000" w:rsidRDefault="00000000" w:rsidRPr="00000000" w14:paraId="00000059">
      <w:pPr>
        <w:numPr>
          <w:ilvl w:val="1"/>
          <w:numId w:val="11"/>
        </w:numPr>
        <w:spacing w:after="0" w:afterAutospacing="0" w:before="0" w:beforeAutospacing="0" w:lineRule="auto"/>
        <w:ind w:left="1440" w:hanging="360"/>
      </w:pPr>
      <w:r w:rsidDel="00000000" w:rsidR="00000000" w:rsidRPr="00000000">
        <w:rPr>
          <w:rtl w:val="0"/>
        </w:rPr>
        <w:t xml:space="preserve">Tie Helios/Pety into the ship’s radar, inertial nav, and met sensors via the industrial Ethernet/OPC‑UA backbone you already define for Honey‑B.</w:t>
      </w:r>
    </w:p>
    <w:p w:rsidR="00000000" w:rsidDel="00000000" w:rsidP="00000000" w:rsidRDefault="00000000" w:rsidRPr="00000000" w14:paraId="0000005A">
      <w:pPr>
        <w:numPr>
          <w:ilvl w:val="1"/>
          <w:numId w:val="11"/>
        </w:numPr>
        <w:spacing w:after="0" w:afterAutospacing="0" w:before="0" w:beforeAutospacing="0" w:lineRule="auto"/>
        <w:ind w:left="1440" w:hanging="360"/>
      </w:pPr>
      <w:r w:rsidDel="00000000" w:rsidR="00000000" w:rsidRPr="00000000">
        <w:rPr>
          <w:rtl w:val="0"/>
        </w:rPr>
        <w:t xml:space="preserve">Use real‑time meteorological data (wind, temperature, humidity) and ship motion data for ballistic solutions.</w:t>
      </w:r>
    </w:p>
    <w:p w:rsidR="00000000" w:rsidDel="00000000" w:rsidP="00000000" w:rsidRDefault="00000000" w:rsidRPr="00000000" w14:paraId="0000005B">
      <w:pPr>
        <w:numPr>
          <w:ilvl w:val="0"/>
          <w:numId w:val="11"/>
        </w:numPr>
        <w:spacing w:after="0" w:afterAutospacing="0" w:before="0" w:beforeAutospacing="0" w:lineRule="auto"/>
        <w:ind w:left="720" w:hanging="360"/>
      </w:pPr>
      <w:r w:rsidDel="00000000" w:rsidR="00000000" w:rsidRPr="00000000">
        <w:rPr>
          <w:b w:val="1"/>
          <w:bCs w:val="1"/>
          <w:rtl w:val="0"/>
        </w:rPr>
        <w:t xml:space="preserve">Edge‑AI assistance</w:t>
      </w:r>
      <w:r w:rsidDel="00000000" w:rsidR="00000000" w:rsidRPr="00000000">
        <w:rPr>
          <w:rtl w:val="0"/>
        </w:rPr>
        <w:t xml:space="preserve">:</w:t>
        <w:br w:type="textWrapping"/>
      </w:r>
    </w:p>
    <w:p w:rsidR="00000000" w:rsidDel="00000000" w:rsidP="00000000" w:rsidRDefault="00000000" w:rsidRPr="00000000" w14:paraId="0000005C">
      <w:pPr>
        <w:numPr>
          <w:ilvl w:val="1"/>
          <w:numId w:val="11"/>
        </w:numPr>
        <w:spacing w:after="0" w:afterAutospacing="0" w:before="0" w:beforeAutospacing="0" w:lineRule="auto"/>
        <w:ind w:left="1440" w:hanging="360"/>
      </w:pPr>
      <w:r w:rsidDel="00000000" w:rsidR="00000000" w:rsidRPr="00000000">
        <w:rPr>
          <w:rtl w:val="0"/>
        </w:rPr>
        <w:t xml:space="preserve">Deploy the Jetson‑class edge‑AI module (described for Honey‑B) to monitor:</w:t>
      </w:r>
    </w:p>
    <w:p w:rsidR="00000000" w:rsidDel="00000000" w:rsidP="00000000" w:rsidRDefault="00000000" w:rsidRPr="00000000" w14:paraId="0000005D">
      <w:pPr>
        <w:numPr>
          <w:ilvl w:val="2"/>
          <w:numId w:val="11"/>
        </w:numPr>
        <w:spacing w:after="0" w:afterAutospacing="0" w:before="0" w:beforeAutospacing="0" w:lineRule="auto"/>
        <w:ind w:left="2160" w:hanging="360"/>
      </w:pPr>
      <w:r w:rsidDel="00000000" w:rsidR="00000000" w:rsidRPr="00000000">
        <w:rPr>
          <w:rtl w:val="0"/>
        </w:rPr>
        <w:t xml:space="preserve">HIC (Q)-factor</w:t>
      </w:r>
    </w:p>
    <w:p w:rsidR="00000000" w:rsidDel="00000000" w:rsidP="00000000" w:rsidRDefault="00000000" w:rsidRPr="00000000" w14:paraId="0000005E">
      <w:pPr>
        <w:numPr>
          <w:ilvl w:val="2"/>
          <w:numId w:val="11"/>
        </w:numPr>
        <w:spacing w:after="0" w:afterAutospacing="0" w:before="0" w:beforeAutospacing="0" w:lineRule="auto"/>
        <w:ind w:left="2160" w:hanging="360"/>
      </w:pPr>
      <w:r w:rsidDel="00000000" w:rsidR="00000000" w:rsidRPr="00000000">
        <w:rPr>
          <w:rtl w:val="0"/>
        </w:rPr>
        <w:t xml:space="preserve">IRC pressure/temperature</w:t>
      </w:r>
    </w:p>
    <w:p w:rsidR="00000000" w:rsidDel="00000000" w:rsidP="00000000" w:rsidRDefault="00000000" w:rsidRPr="00000000" w14:paraId="0000005F">
      <w:pPr>
        <w:numPr>
          <w:ilvl w:val="2"/>
          <w:numId w:val="11"/>
        </w:numPr>
        <w:spacing w:after="0" w:afterAutospacing="0" w:before="0" w:beforeAutospacing="0" w:lineRule="auto"/>
        <w:ind w:left="2160" w:hanging="360"/>
      </w:pPr>
      <w:r w:rsidDel="00000000" w:rsidR="00000000" w:rsidRPr="00000000">
        <w:rPr>
          <w:rtl w:val="0"/>
        </w:rPr>
        <w:t xml:space="preserve">Current waveforms</w:t>
      </w:r>
    </w:p>
    <w:p w:rsidR="00000000" w:rsidDel="00000000" w:rsidP="00000000" w:rsidRDefault="00000000" w:rsidRPr="00000000" w14:paraId="00000060">
      <w:pPr>
        <w:numPr>
          <w:ilvl w:val="2"/>
          <w:numId w:val="11"/>
        </w:numPr>
        <w:spacing w:after="0" w:afterAutospacing="0" w:before="0" w:beforeAutospacing="0" w:lineRule="auto"/>
        <w:ind w:left="2160" w:hanging="360"/>
      </w:pPr>
      <w:r w:rsidDel="00000000" w:rsidR="00000000" w:rsidRPr="00000000">
        <w:rPr>
          <w:rtl w:val="0"/>
        </w:rPr>
        <w:t xml:space="preserve">Barrel vibration signatures.</w:t>
      </w:r>
    </w:p>
    <w:p w:rsidR="00000000" w:rsidDel="00000000" w:rsidP="00000000" w:rsidRDefault="00000000" w:rsidRPr="00000000" w14:paraId="00000061">
      <w:pPr>
        <w:numPr>
          <w:ilvl w:val="1"/>
          <w:numId w:val="11"/>
        </w:numPr>
        <w:spacing w:after="0" w:afterAutospacing="0" w:before="0" w:beforeAutospacing="0" w:lineRule="auto"/>
        <w:ind w:left="1440" w:hanging="360"/>
      </w:pPr>
      <w:r w:rsidDel="00000000" w:rsidR="00000000" w:rsidRPr="00000000">
        <w:rPr>
          <w:rtl w:val="0"/>
        </w:rPr>
        <w:t xml:space="preserve">Let it adaptively adjust:</w:t>
      </w:r>
    </w:p>
    <w:p w:rsidR="00000000" w:rsidDel="00000000" w:rsidP="00000000" w:rsidRDefault="00000000" w:rsidRPr="00000000" w14:paraId="00000062">
      <w:pPr>
        <w:numPr>
          <w:ilvl w:val="2"/>
          <w:numId w:val="11"/>
        </w:numPr>
        <w:spacing w:after="0" w:afterAutospacing="0" w:before="0" w:beforeAutospacing="0" w:lineRule="auto"/>
        <w:ind w:left="2160" w:hanging="360"/>
      </w:pPr>
      <w:r w:rsidDel="00000000" w:rsidR="00000000" w:rsidRPr="00000000">
        <w:rPr>
          <w:rtl w:val="0"/>
        </w:rPr>
        <w:t xml:space="preserve">Acoustic drive frequency and amplitude,</w:t>
      </w:r>
    </w:p>
    <w:p w:rsidR="00000000" w:rsidDel="00000000" w:rsidP="00000000" w:rsidRDefault="00000000" w:rsidRPr="00000000" w14:paraId="00000063">
      <w:pPr>
        <w:numPr>
          <w:ilvl w:val="2"/>
          <w:numId w:val="11"/>
        </w:numPr>
        <w:spacing w:after="0" w:afterAutospacing="0" w:before="0" w:beforeAutospacing="0" w:lineRule="auto"/>
        <w:ind w:left="2160" w:hanging="360"/>
      </w:pPr>
      <w:r w:rsidDel="00000000" w:rsidR="00000000" w:rsidRPr="00000000">
        <w:rPr>
          <w:rtl w:val="0"/>
        </w:rPr>
        <w:t xml:space="preserve">IRC valve timing and pressure,</w:t>
      </w:r>
    </w:p>
    <w:p w:rsidR="00000000" w:rsidDel="00000000" w:rsidP="00000000" w:rsidRDefault="00000000" w:rsidRPr="00000000" w14:paraId="00000064">
      <w:pPr>
        <w:numPr>
          <w:ilvl w:val="2"/>
          <w:numId w:val="11"/>
        </w:numPr>
        <w:spacing w:after="0" w:afterAutospacing="0" w:before="0" w:beforeAutospacing="0" w:lineRule="auto"/>
        <w:ind w:left="2160" w:hanging="360"/>
      </w:pPr>
      <w:r w:rsidDel="00000000" w:rsidR="00000000" w:rsidRPr="00000000">
        <w:rPr>
          <w:rtl w:val="0"/>
        </w:rPr>
        <w:t xml:space="preserve">ARG field pattern,</w:t>
      </w:r>
    </w:p>
    <w:p w:rsidR="00000000" w:rsidDel="00000000" w:rsidP="00000000" w:rsidRDefault="00000000" w:rsidRPr="00000000" w14:paraId="00000065">
      <w:pPr>
        <w:numPr>
          <w:ilvl w:val="0"/>
          <w:numId w:val="11"/>
        </w:numPr>
        <w:spacing w:after="0" w:afterAutospacing="0" w:before="0" w:beforeAutospacing="0" w:lineRule="auto"/>
        <w:ind w:left="720" w:hanging="360"/>
      </w:pPr>
      <w:r w:rsidDel="00000000" w:rsidR="00000000" w:rsidRPr="00000000">
        <w:rPr>
          <w:rtl w:val="0"/>
        </w:rPr>
        <w:t xml:space="preserve">between shots to keep the system in its “sweet spot” for accuracy and consistency.</w:t>
        <w:br w:type="textWrapping"/>
      </w:r>
    </w:p>
    <w:p w:rsidR="00000000" w:rsidDel="00000000" w:rsidP="00000000" w:rsidRDefault="00000000" w:rsidRPr="00000000" w14:paraId="00000066">
      <w:pPr>
        <w:numPr>
          <w:ilvl w:val="0"/>
          <w:numId w:val="11"/>
        </w:numPr>
        <w:spacing w:after="0" w:afterAutospacing="0" w:before="0" w:beforeAutospacing="0" w:lineRule="auto"/>
        <w:ind w:left="720" w:hanging="360"/>
      </w:pPr>
      <w:r w:rsidDel="00000000" w:rsidR="00000000" w:rsidRPr="00000000">
        <w:rPr>
          <w:b w:val="1"/>
          <w:bCs w:val="1"/>
          <w:rtl w:val="0"/>
        </w:rPr>
        <w:t xml:space="preserve">Deterministic gating</w:t>
      </w:r>
      <w:r w:rsidDel="00000000" w:rsidR="00000000" w:rsidRPr="00000000">
        <w:rPr>
          <w:rtl w:val="0"/>
        </w:rPr>
        <w:t xml:space="preserve">:</w:t>
        <w:br w:type="textWrapping"/>
      </w:r>
    </w:p>
    <w:p w:rsidR="00000000" w:rsidDel="00000000" w:rsidP="00000000" w:rsidRDefault="00000000" w:rsidRPr="00000000" w14:paraId="00000067">
      <w:pPr>
        <w:numPr>
          <w:ilvl w:val="1"/>
          <w:numId w:val="11"/>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Keep the PLC/RTU as the deterministic execution layer, only allowing the CHARGE → FIRING transition if both acoustic and gas conditions are within spec, as you already do.</w:t>
      </w:r>
    </w:p>
    <w:p w:rsidR="00000000" w:rsidDel="00000000" w:rsidP="00000000" w:rsidRDefault="00000000" w:rsidRPr="00000000" w14:paraId="00000068">
      <w:pPr>
        <w:spacing w:after="240" w:before="240" w:lineRule="auto"/>
        <w:rPr/>
      </w:pPr>
      <w:r w:rsidDel="00000000" w:rsidR="00000000" w:rsidRPr="00000000">
        <w:rPr>
          <w:rtl w:val="0"/>
        </w:rPr>
        <w:t xml:space="preserve">This directly reduces shot‑to‑shot variance and thus tightens dispersion at long range.</w:t>
      </w:r>
    </w:p>
    <w:p w:rsidR="00000000" w:rsidDel="00000000" w:rsidP="00000000" w:rsidRDefault="00000000" w:rsidRPr="00000000" w14:paraId="0000006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pStyle w:val="Heading2"/>
        <w:keepNext w:val="0"/>
        <w:keepLines w:val="0"/>
        <w:spacing w:after="80" w:lineRule="auto"/>
        <w:rPr>
          <w:b w:val="1"/>
          <w:bCs w:val="1"/>
          <w:sz w:val="34"/>
          <w:szCs w:val="34"/>
        </w:rPr>
      </w:pPr>
      <w:bookmarkStart w:colFirst="0" w:colLast="0" w:name="_xhfy9db6t4py" w:id="10"/>
      <w:bookmarkEnd w:id="10"/>
      <w:r w:rsidDel="00000000" w:rsidR="00000000" w:rsidRPr="00000000">
        <w:rPr>
          <w:b w:val="1"/>
          <w:bCs w:val="1"/>
          <w:sz w:val="34"/>
          <w:szCs w:val="34"/>
          <w:rtl w:val="0"/>
        </w:rPr>
        <w:t xml:space="preserve">5. Projectile &amp; mission‑profile enhancements for range</w:t>
      </w:r>
    </w:p>
    <w:p w:rsidR="00000000" w:rsidDel="00000000" w:rsidP="00000000" w:rsidRDefault="00000000" w:rsidRPr="00000000" w14:paraId="0000006B">
      <w:pPr>
        <w:spacing w:after="240" w:before="240" w:lineRule="auto"/>
        <w:rPr/>
      </w:pPr>
      <w:r w:rsidDel="00000000" w:rsidR="00000000" w:rsidRPr="00000000">
        <w:rPr>
          <w:rtl w:val="0"/>
        </w:rPr>
        <w:t xml:space="preserve">Your current design assumes long‑rod penetrators optimized for armor defeat, with multi‑MJ muzzle energy and acoustic/ARG enhancements making them dangerous to MBTs even frontally at moderate range.</w:t>
      </w:r>
    </w:p>
    <w:p w:rsidR="00000000" w:rsidDel="00000000" w:rsidP="00000000" w:rsidRDefault="00000000" w:rsidRPr="00000000" w14:paraId="0000006C">
      <w:pPr>
        <w:spacing w:after="240" w:before="240" w:lineRule="auto"/>
        <w:rPr/>
      </w:pPr>
      <w:r w:rsidDel="00000000" w:rsidR="00000000" w:rsidRPr="00000000">
        <w:rPr>
          <w:rtl w:val="0"/>
        </w:rPr>
        <w:t xml:space="preserve">For a naval gun with extended range:</w:t>
      </w:r>
    </w:p>
    <w:p w:rsidR="00000000" w:rsidDel="00000000" w:rsidP="00000000" w:rsidRDefault="00000000" w:rsidRPr="00000000" w14:paraId="0000006D">
      <w:pPr>
        <w:numPr>
          <w:ilvl w:val="0"/>
          <w:numId w:val="21"/>
        </w:numPr>
        <w:spacing w:after="0" w:afterAutospacing="0" w:before="240" w:lineRule="auto"/>
        <w:ind w:left="720" w:hanging="360"/>
      </w:pPr>
      <w:r w:rsidDel="00000000" w:rsidR="00000000" w:rsidRPr="00000000">
        <w:rPr>
          <w:b w:val="1"/>
          <w:bCs w:val="1"/>
          <w:rtl w:val="0"/>
        </w:rPr>
        <w:t xml:space="preserve">Projectile forms</w:t>
      </w:r>
      <w:r w:rsidDel="00000000" w:rsidR="00000000" w:rsidRPr="00000000">
        <w:rPr>
          <w:rtl w:val="0"/>
        </w:rPr>
        <w:t xml:space="preserve">:</w:t>
      </w:r>
    </w:p>
    <w:p w:rsidR="00000000" w:rsidDel="00000000" w:rsidP="00000000" w:rsidRDefault="00000000" w:rsidRPr="00000000" w14:paraId="0000006E">
      <w:pPr>
        <w:numPr>
          <w:ilvl w:val="1"/>
          <w:numId w:val="21"/>
        </w:numPr>
        <w:spacing w:after="0" w:afterAutospacing="0" w:before="0" w:beforeAutospacing="0" w:lineRule="auto"/>
        <w:ind w:left="1440" w:hanging="360"/>
      </w:pPr>
      <w:r w:rsidDel="00000000" w:rsidR="00000000" w:rsidRPr="00000000">
        <w:rPr>
          <w:rtl w:val="0"/>
        </w:rPr>
        <w:t xml:space="preserve">Keep sabot‑launched long rods for anti‑armor roles (e.g., coastal targets, hardened vessels).</w:t>
      </w:r>
    </w:p>
    <w:p w:rsidR="00000000" w:rsidDel="00000000" w:rsidP="00000000" w:rsidRDefault="00000000" w:rsidRPr="00000000" w14:paraId="0000006F">
      <w:pPr>
        <w:numPr>
          <w:ilvl w:val="1"/>
          <w:numId w:val="21"/>
        </w:numPr>
        <w:spacing w:after="0" w:afterAutospacing="0" w:before="0" w:beforeAutospacing="0" w:lineRule="auto"/>
        <w:ind w:left="1440" w:hanging="360"/>
      </w:pPr>
      <w:r w:rsidDel="00000000" w:rsidR="00000000" w:rsidRPr="00000000">
        <w:rPr>
          <w:rtl w:val="0"/>
        </w:rPr>
        <w:t xml:space="preserve">Add streamlined, fin‑stabilized, possibly base‑bleed or rocket‑assisted projectiles for maximum ballistic range (beyond line‑of‑sight naval gunfire).</w:t>
      </w:r>
    </w:p>
    <w:p w:rsidR="00000000" w:rsidDel="00000000" w:rsidP="00000000" w:rsidRDefault="00000000" w:rsidRPr="00000000" w14:paraId="00000070">
      <w:pPr>
        <w:numPr>
          <w:ilvl w:val="0"/>
          <w:numId w:val="21"/>
        </w:numPr>
        <w:spacing w:after="0" w:afterAutospacing="0" w:before="0" w:beforeAutospacing="0" w:lineRule="auto"/>
        <w:ind w:left="720" w:hanging="360"/>
      </w:pPr>
      <w:r w:rsidDel="00000000" w:rsidR="00000000" w:rsidRPr="00000000">
        <w:rPr>
          <w:b w:val="1"/>
          <w:bCs w:val="1"/>
          <w:rtl w:val="0"/>
        </w:rPr>
        <w:t xml:space="preserve">Guided projectiles (conceptual extension)</w:t>
      </w:r>
      <w:r w:rsidDel="00000000" w:rsidR="00000000" w:rsidRPr="00000000">
        <w:rPr>
          <w:rtl w:val="0"/>
        </w:rPr>
        <w:t xml:space="preserve">:</w:t>
      </w:r>
    </w:p>
    <w:p w:rsidR="00000000" w:rsidDel="00000000" w:rsidP="00000000" w:rsidRDefault="00000000" w:rsidRPr="00000000" w14:paraId="00000071">
      <w:pPr>
        <w:numPr>
          <w:ilvl w:val="1"/>
          <w:numId w:val="21"/>
        </w:numPr>
        <w:spacing w:after="0" w:afterAutospacing="0" w:before="0" w:beforeAutospacing="0" w:lineRule="auto"/>
        <w:ind w:left="1440" w:hanging="360"/>
      </w:pPr>
      <w:r w:rsidDel="00000000" w:rsidR="00000000" w:rsidRPr="00000000">
        <w:rPr>
          <w:rtl w:val="0"/>
        </w:rPr>
        <w:t xml:space="preserve">Use small control surfaces and on‑board electronics hardened as much as possible against your own EMP mode.</w:t>
      </w:r>
    </w:p>
    <w:p w:rsidR="00000000" w:rsidDel="00000000" w:rsidP="00000000" w:rsidRDefault="00000000" w:rsidRPr="00000000" w14:paraId="00000072">
      <w:pPr>
        <w:numPr>
          <w:ilvl w:val="1"/>
          <w:numId w:val="21"/>
        </w:numPr>
        <w:spacing w:after="240" w:before="0" w:beforeAutospacing="0" w:lineRule="auto"/>
        <w:ind w:left="1440" w:hanging="360"/>
      </w:pPr>
      <w:r w:rsidDel="00000000" w:rsidR="00000000" w:rsidRPr="00000000">
        <w:rPr>
          <w:rtl w:val="0"/>
        </w:rPr>
        <w:t xml:space="preserve">Rely on Helios/Pety to coordinate guidance updates over secure links (already supported by your TLS‑secured, industrial comms stack).</w:t>
      </w:r>
    </w:p>
    <w:p w:rsidR="00000000" w:rsidDel="00000000" w:rsidP="00000000" w:rsidRDefault="00000000" w:rsidRPr="00000000" w14:paraId="00000073">
      <w:pPr>
        <w:spacing w:after="240" w:before="240" w:lineRule="auto"/>
        <w:rPr/>
      </w:pPr>
      <w:r w:rsidDel="00000000" w:rsidR="00000000" w:rsidRPr="00000000">
        <w:rPr>
          <w:rtl w:val="0"/>
        </w:rPr>
        <w:t xml:space="preserve">The high, consistent muzzle velocity from the acoustic boost and improved pressure/IRC control synergizes with these projectiles to push effective range far beyond classic naval guns.</w:t>
      </w:r>
    </w:p>
    <w:p w:rsidR="00000000" w:rsidDel="00000000" w:rsidP="00000000" w:rsidRDefault="00000000" w:rsidRPr="00000000" w14:paraId="0000007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pStyle w:val="Heading2"/>
        <w:keepNext w:val="0"/>
        <w:keepLines w:val="0"/>
        <w:spacing w:after="80" w:lineRule="auto"/>
        <w:rPr>
          <w:b w:val="1"/>
          <w:bCs w:val="1"/>
          <w:sz w:val="34"/>
          <w:szCs w:val="34"/>
        </w:rPr>
      </w:pPr>
      <w:bookmarkStart w:colFirst="0" w:colLast="0" w:name="_khrb9kjklm3s" w:id="11"/>
      <w:bookmarkEnd w:id="11"/>
      <w:r w:rsidDel="00000000" w:rsidR="00000000" w:rsidRPr="00000000">
        <w:rPr>
          <w:b w:val="1"/>
          <w:bCs w:val="1"/>
          <w:sz w:val="34"/>
          <w:szCs w:val="34"/>
          <w:rtl w:val="0"/>
        </w:rPr>
        <w:t xml:space="preserve">6. Naval‑grade EMP and electrical modes</w:t>
      </w:r>
    </w:p>
    <w:p w:rsidR="00000000" w:rsidDel="00000000" w:rsidP="00000000" w:rsidRDefault="00000000" w:rsidRPr="00000000" w14:paraId="00000076">
      <w:pPr>
        <w:spacing w:after="240" w:before="240" w:lineRule="auto"/>
        <w:rPr/>
      </w:pPr>
      <w:r w:rsidDel="00000000" w:rsidR="00000000" w:rsidRPr="00000000">
        <w:rPr>
          <w:rtl w:val="0"/>
        </w:rPr>
        <w:t xml:space="preserve">You already route pulses through either the rails/plasma path (Electrical/Hybrid) or a dedicated EMP radiator coil around the barrel, with Helios ensuring the IRC gas is neutral for pure EMP shots and Pety strictly authorizing and logging EMP use.</w:t>
      </w:r>
    </w:p>
    <w:p w:rsidR="00000000" w:rsidDel="00000000" w:rsidP="00000000" w:rsidRDefault="00000000" w:rsidRPr="00000000" w14:paraId="00000077">
      <w:pPr>
        <w:spacing w:after="240" w:before="240" w:lineRule="auto"/>
        <w:rPr/>
      </w:pPr>
      <w:r w:rsidDel="00000000" w:rsidR="00000000" w:rsidRPr="00000000">
        <w:rPr>
          <w:rtl w:val="0"/>
        </w:rPr>
        <w:t xml:space="preserve">At naval scale:</w:t>
      </w:r>
    </w:p>
    <w:p w:rsidR="00000000" w:rsidDel="00000000" w:rsidP="00000000" w:rsidRDefault="00000000" w:rsidRPr="00000000" w14:paraId="00000078">
      <w:pPr>
        <w:numPr>
          <w:ilvl w:val="0"/>
          <w:numId w:val="16"/>
        </w:numPr>
        <w:spacing w:after="0" w:afterAutospacing="0" w:before="240" w:lineRule="auto"/>
        <w:ind w:left="720" w:hanging="360"/>
      </w:pPr>
      <w:r w:rsidDel="00000000" w:rsidR="00000000" w:rsidRPr="00000000">
        <w:rPr>
          <w:b w:val="1"/>
          <w:bCs w:val="1"/>
          <w:rtl w:val="0"/>
        </w:rPr>
        <w:t xml:space="preserve">Larger EMP radiator</w:t>
      </w:r>
      <w:r w:rsidDel="00000000" w:rsidR="00000000" w:rsidRPr="00000000">
        <w:rPr>
          <w:rtl w:val="0"/>
        </w:rPr>
        <w:t xml:space="preserve">:</w:t>
      </w:r>
    </w:p>
    <w:p w:rsidR="00000000" w:rsidDel="00000000" w:rsidP="00000000" w:rsidRDefault="00000000" w:rsidRPr="00000000" w14:paraId="00000079">
      <w:pPr>
        <w:numPr>
          <w:ilvl w:val="1"/>
          <w:numId w:val="16"/>
        </w:numPr>
        <w:spacing w:after="0" w:afterAutospacing="0" w:before="0" w:beforeAutospacing="0" w:lineRule="auto"/>
        <w:ind w:left="1440" w:hanging="360"/>
      </w:pPr>
      <w:r w:rsidDel="00000000" w:rsidR="00000000" w:rsidRPr="00000000">
        <w:rPr>
          <w:rtl w:val="0"/>
        </w:rPr>
        <w:t xml:space="preserve">Scale up the integrated EMP coil area and possibly add auxiliary radiators embedded in the turret structure, still fed by the SiC switch array’s EMP branch.</w:t>
      </w:r>
    </w:p>
    <w:p w:rsidR="00000000" w:rsidDel="00000000" w:rsidP="00000000" w:rsidRDefault="00000000" w:rsidRPr="00000000" w14:paraId="0000007A">
      <w:pPr>
        <w:numPr>
          <w:ilvl w:val="0"/>
          <w:numId w:val="16"/>
        </w:numPr>
        <w:spacing w:after="0" w:afterAutospacing="0" w:before="0" w:beforeAutospacing="0" w:lineRule="auto"/>
        <w:ind w:left="720" w:hanging="360"/>
      </w:pPr>
      <w:r w:rsidDel="00000000" w:rsidR="00000000" w:rsidRPr="00000000">
        <w:rPr>
          <w:b w:val="1"/>
          <w:bCs w:val="1"/>
          <w:rtl w:val="0"/>
        </w:rPr>
        <w:t xml:space="preserve">Higher EMP pulse energy</w:t>
      </w:r>
      <w:r w:rsidDel="00000000" w:rsidR="00000000" w:rsidRPr="00000000">
        <w:rPr>
          <w:rtl w:val="0"/>
        </w:rPr>
        <w:t xml:space="preserve">:</w:t>
      </w:r>
    </w:p>
    <w:p w:rsidR="00000000" w:rsidDel="00000000" w:rsidP="00000000" w:rsidRDefault="00000000" w:rsidRPr="00000000" w14:paraId="0000007B">
      <w:pPr>
        <w:numPr>
          <w:ilvl w:val="1"/>
          <w:numId w:val="16"/>
        </w:numPr>
        <w:spacing w:after="0" w:afterAutospacing="0" w:before="0" w:beforeAutospacing="0" w:lineRule="auto"/>
        <w:ind w:left="1440" w:hanging="360"/>
      </w:pPr>
      <w:r w:rsidDel="00000000" w:rsidR="00000000" w:rsidRPr="00000000">
        <w:rPr>
          <w:rtl w:val="0"/>
        </w:rPr>
        <w:t xml:space="preserve">With a much larger energy bank, naval EMP shots become:</w:t>
      </w:r>
    </w:p>
    <w:p w:rsidR="00000000" w:rsidDel="00000000" w:rsidP="00000000" w:rsidRDefault="00000000" w:rsidRPr="00000000" w14:paraId="0000007C">
      <w:pPr>
        <w:numPr>
          <w:ilvl w:val="2"/>
          <w:numId w:val="16"/>
        </w:numPr>
        <w:spacing w:after="0" w:afterAutospacing="0" w:before="0" w:beforeAutospacing="0" w:lineRule="auto"/>
        <w:ind w:left="2160" w:hanging="360"/>
      </w:pPr>
      <w:r w:rsidDel="00000000" w:rsidR="00000000" w:rsidRPr="00000000">
        <w:rPr>
          <w:rtl w:val="0"/>
        </w:rPr>
        <w:t xml:space="preserve">Devastating against lightly shielded craft and sensors,</w:t>
      </w:r>
    </w:p>
    <w:p w:rsidR="00000000" w:rsidDel="00000000" w:rsidP="00000000" w:rsidRDefault="00000000" w:rsidRPr="00000000" w14:paraId="0000007D">
      <w:pPr>
        <w:numPr>
          <w:ilvl w:val="2"/>
          <w:numId w:val="16"/>
        </w:numPr>
        <w:spacing w:after="0" w:afterAutospacing="0" w:before="0" w:beforeAutospacing="0" w:lineRule="auto"/>
        <w:ind w:left="2160" w:hanging="360"/>
      </w:pPr>
      <w:r w:rsidDel="00000000" w:rsidR="00000000" w:rsidRPr="00000000">
        <w:rPr>
          <w:rtl w:val="0"/>
        </w:rPr>
        <w:t xml:space="preserve">Seriously disruptive to hardened systems at greater standoff, especially when you can aim at apertures or exposed antenna arrays.</w:t>
      </w:r>
    </w:p>
    <w:p w:rsidR="00000000" w:rsidDel="00000000" w:rsidP="00000000" w:rsidRDefault="00000000" w:rsidRPr="00000000" w14:paraId="0000007E">
      <w:pPr>
        <w:numPr>
          <w:ilvl w:val="0"/>
          <w:numId w:val="16"/>
        </w:numPr>
        <w:spacing w:after="0" w:afterAutospacing="0" w:before="0" w:beforeAutospacing="0" w:lineRule="auto"/>
        <w:ind w:left="720" w:hanging="360"/>
      </w:pPr>
      <w:r w:rsidDel="00000000" w:rsidR="00000000" w:rsidRPr="00000000">
        <w:rPr>
          <w:b w:val="1"/>
          <w:bCs w:val="1"/>
          <w:rtl w:val="0"/>
        </w:rPr>
        <w:t xml:space="preserve">Combined modes</w:t>
      </w:r>
      <w:r w:rsidDel="00000000" w:rsidR="00000000" w:rsidRPr="00000000">
        <w:rPr>
          <w:rtl w:val="0"/>
        </w:rPr>
        <w:t xml:space="preserve">:</w:t>
      </w:r>
    </w:p>
    <w:p w:rsidR="00000000" w:rsidDel="00000000" w:rsidP="00000000" w:rsidRDefault="00000000" w:rsidRPr="00000000" w14:paraId="0000007F">
      <w:pPr>
        <w:numPr>
          <w:ilvl w:val="1"/>
          <w:numId w:val="16"/>
        </w:numPr>
        <w:spacing w:after="240" w:before="0" w:beforeAutospacing="0" w:lineRule="auto"/>
        <w:ind w:left="1440" w:hanging="360"/>
      </w:pPr>
      <w:r w:rsidDel="00000000" w:rsidR="00000000" w:rsidRPr="00000000">
        <w:rPr>
          <w:rtl w:val="0"/>
        </w:rPr>
        <w:t xml:space="preserve">Hybrid shots (kinetic + arc) from a naval barrel and pre‑ionized IRC are extremely effective at physically damaging sensor/weapon modules while simultaneously over‑stressing their internal electronics.</w:t>
      </w:r>
    </w:p>
    <w:p w:rsidR="00000000" w:rsidDel="00000000" w:rsidP="00000000" w:rsidRDefault="00000000" w:rsidRPr="00000000" w14:paraId="00000080">
      <w:pPr>
        <w:spacing w:after="240" w:before="240" w:lineRule="auto"/>
        <w:rPr/>
      </w:pPr>
      <w:r w:rsidDel="00000000" w:rsidR="00000000" w:rsidRPr="00000000">
        <w:rPr>
          <w:rtl w:val="0"/>
        </w:rPr>
        <w:t xml:space="preserve">This extends the weapon’s mission envelope beyond pure kinetic naval gunfire into long‑range electronic warfare and mission‑kill roles.</w:t>
      </w:r>
    </w:p>
    <w:p w:rsidR="00000000" w:rsidDel="00000000" w:rsidP="00000000" w:rsidRDefault="00000000" w:rsidRPr="00000000" w14:paraId="0000008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Style w:val="Heading2"/>
        <w:keepNext w:val="0"/>
        <w:keepLines w:val="0"/>
        <w:spacing w:after="80" w:lineRule="auto"/>
        <w:rPr>
          <w:b w:val="1"/>
          <w:bCs w:val="1"/>
          <w:sz w:val="34"/>
          <w:szCs w:val="34"/>
        </w:rPr>
      </w:pPr>
      <w:bookmarkStart w:colFirst="0" w:colLast="0" w:name="_4z5790pcy3zy" w:id="12"/>
      <w:bookmarkEnd w:id="12"/>
      <w:r w:rsidDel="00000000" w:rsidR="00000000" w:rsidRPr="00000000">
        <w:rPr>
          <w:b w:val="1"/>
          <w:bCs w:val="1"/>
          <w:sz w:val="34"/>
          <w:szCs w:val="34"/>
          <w:rtl w:val="0"/>
        </w:rPr>
        <w:t xml:space="preserve">7. Cooling, EMI hardening, and safety at ship scale</w:t>
      </w:r>
    </w:p>
    <w:p w:rsidR="00000000" w:rsidDel="00000000" w:rsidP="00000000" w:rsidRDefault="00000000" w:rsidRPr="00000000" w14:paraId="00000083">
      <w:pPr>
        <w:pStyle w:val="Heading3"/>
        <w:keepNext w:val="0"/>
        <w:keepLines w:val="0"/>
        <w:spacing w:before="280" w:lineRule="auto"/>
        <w:rPr>
          <w:b w:val="1"/>
          <w:bCs w:val="1"/>
          <w:color w:val="000000"/>
          <w:sz w:val="26"/>
          <w:szCs w:val="26"/>
        </w:rPr>
      </w:pPr>
      <w:bookmarkStart w:colFirst="0" w:colLast="0" w:name="_xx6aeymrcgh0" w:id="13"/>
      <w:bookmarkEnd w:id="13"/>
      <w:r w:rsidDel="00000000" w:rsidR="00000000" w:rsidRPr="00000000">
        <w:rPr>
          <w:b w:val="1"/>
          <w:bCs w:val="1"/>
          <w:color w:val="000000"/>
          <w:sz w:val="26"/>
          <w:szCs w:val="26"/>
          <w:rtl w:val="0"/>
        </w:rPr>
        <w:t xml:space="preserve">7.1 Cooling &amp; thermal stability</w:t>
      </w:r>
    </w:p>
    <w:p w:rsidR="00000000" w:rsidDel="00000000" w:rsidP="00000000" w:rsidRDefault="00000000" w:rsidRPr="00000000" w14:paraId="00000084">
      <w:pPr>
        <w:spacing w:after="240" w:before="240" w:lineRule="auto"/>
        <w:rPr/>
      </w:pPr>
      <w:r w:rsidDel="00000000" w:rsidR="00000000" w:rsidRPr="00000000">
        <w:rPr>
          <w:rtl w:val="0"/>
        </w:rPr>
        <w:t xml:space="preserve">You already integrate thermal spreader layers, cooling channels, and Honey‑B PCM packs and graphite spreaders to keep barrel, IRC, and HIC electronics inside their temperature envelope.</w:t>
      </w:r>
    </w:p>
    <w:p w:rsidR="00000000" w:rsidDel="00000000" w:rsidP="00000000" w:rsidRDefault="00000000" w:rsidRPr="00000000" w14:paraId="00000085">
      <w:pPr>
        <w:spacing w:after="240" w:before="240" w:lineRule="auto"/>
        <w:rPr/>
      </w:pPr>
      <w:r w:rsidDel="00000000" w:rsidR="00000000" w:rsidRPr="00000000">
        <w:rPr>
          <w:rtl w:val="0"/>
        </w:rPr>
        <w:t xml:space="preserve">For naval rapid‑fire:</w:t>
      </w:r>
    </w:p>
    <w:p w:rsidR="00000000" w:rsidDel="00000000" w:rsidP="00000000" w:rsidRDefault="00000000" w:rsidRPr="00000000" w14:paraId="00000086">
      <w:pPr>
        <w:numPr>
          <w:ilvl w:val="0"/>
          <w:numId w:val="18"/>
        </w:numPr>
        <w:spacing w:after="0" w:afterAutospacing="0" w:before="240" w:lineRule="auto"/>
        <w:ind w:left="720" w:hanging="360"/>
      </w:pPr>
      <w:r w:rsidDel="00000000" w:rsidR="00000000" w:rsidRPr="00000000">
        <w:rPr>
          <w:b w:val="1"/>
          <w:bCs w:val="1"/>
          <w:rtl w:val="0"/>
        </w:rPr>
        <w:t xml:space="preserve">High‑capacity liquid cooling</w:t>
      </w:r>
      <w:r w:rsidDel="00000000" w:rsidR="00000000" w:rsidRPr="00000000">
        <w:rPr>
          <w:rtl w:val="0"/>
        </w:rPr>
        <w:t xml:space="preserve">:</w:t>
      </w:r>
    </w:p>
    <w:p w:rsidR="00000000" w:rsidDel="00000000" w:rsidP="00000000" w:rsidRDefault="00000000" w:rsidRPr="00000000" w14:paraId="00000087">
      <w:pPr>
        <w:numPr>
          <w:ilvl w:val="1"/>
          <w:numId w:val="18"/>
        </w:numPr>
        <w:spacing w:after="0" w:afterAutospacing="0" w:before="0" w:beforeAutospacing="0" w:lineRule="auto"/>
        <w:ind w:left="1440" w:hanging="360"/>
      </w:pPr>
      <w:r w:rsidDel="00000000" w:rsidR="00000000" w:rsidRPr="00000000">
        <w:rPr>
          <w:rtl w:val="0"/>
        </w:rPr>
        <w:t xml:space="preserve">Tie barrel, HIC, and IRC cooling channels into a dedicated loop using seawater heat exchangers.</w:t>
      </w:r>
    </w:p>
    <w:p w:rsidR="00000000" w:rsidDel="00000000" w:rsidP="00000000" w:rsidRDefault="00000000" w:rsidRPr="00000000" w14:paraId="00000088">
      <w:pPr>
        <w:numPr>
          <w:ilvl w:val="1"/>
          <w:numId w:val="18"/>
        </w:numPr>
        <w:spacing w:after="0" w:afterAutospacing="0" w:before="0" w:beforeAutospacing="0" w:lineRule="auto"/>
        <w:ind w:left="1440" w:hanging="360"/>
      </w:pPr>
      <w:r w:rsidDel="00000000" w:rsidR="00000000" w:rsidRPr="00000000">
        <w:rPr>
          <w:rtl w:val="0"/>
        </w:rPr>
        <w:t xml:space="preserve">Surround IRC and actuator electronics with </w:t>
      </w:r>
      <w:r w:rsidDel="00000000" w:rsidR="00000000" w:rsidRPr="00000000">
        <w:rPr>
          <w:b w:val="1"/>
          <w:bCs w:val="1"/>
          <w:rtl w:val="0"/>
        </w:rPr>
        <w:t xml:space="preserve">PCM packs</w:t>
      </w:r>
      <w:r w:rsidDel="00000000" w:rsidR="00000000" w:rsidRPr="00000000">
        <w:rPr>
          <w:rtl w:val="0"/>
        </w:rPr>
        <w:t xml:space="preserve"> and </w:t>
      </w:r>
      <w:r w:rsidDel="00000000" w:rsidR="00000000" w:rsidRPr="00000000">
        <w:rPr>
          <w:b w:val="1"/>
          <w:bCs w:val="1"/>
          <w:rtl w:val="0"/>
        </w:rPr>
        <w:t xml:space="preserve">graphite spreaders</w:t>
      </w:r>
      <w:r w:rsidDel="00000000" w:rsidR="00000000" w:rsidRPr="00000000">
        <w:rPr>
          <w:rtl w:val="0"/>
        </w:rPr>
        <w:t xml:space="preserve"> to absorb and distribute spikes during salvos.</w:t>
      </w:r>
    </w:p>
    <w:p w:rsidR="00000000" w:rsidDel="00000000" w:rsidP="00000000" w:rsidRDefault="00000000" w:rsidRPr="00000000" w14:paraId="00000089">
      <w:pPr>
        <w:numPr>
          <w:ilvl w:val="0"/>
          <w:numId w:val="18"/>
        </w:numPr>
        <w:spacing w:after="0" w:afterAutospacing="0" w:before="0" w:beforeAutospacing="0" w:lineRule="auto"/>
        <w:ind w:left="720" w:hanging="360"/>
      </w:pPr>
      <w:r w:rsidDel="00000000" w:rsidR="00000000" w:rsidRPr="00000000">
        <w:rPr>
          <w:b w:val="1"/>
          <w:bCs w:val="1"/>
          <w:rtl w:val="0"/>
        </w:rPr>
        <w:t xml:space="preserve">Thermal monitoring</w:t>
      </w:r>
      <w:r w:rsidDel="00000000" w:rsidR="00000000" w:rsidRPr="00000000">
        <w:rPr>
          <w:rtl w:val="0"/>
        </w:rPr>
        <w:t xml:space="preserve">:</w:t>
      </w:r>
    </w:p>
    <w:p w:rsidR="00000000" w:rsidDel="00000000" w:rsidP="00000000" w:rsidRDefault="00000000" w:rsidRPr="00000000" w14:paraId="0000008A">
      <w:pPr>
        <w:numPr>
          <w:ilvl w:val="1"/>
          <w:numId w:val="18"/>
        </w:numPr>
        <w:spacing w:after="240" w:before="0" w:beforeAutospacing="0" w:lineRule="auto"/>
        <w:ind w:left="1440" w:hanging="360"/>
      </w:pPr>
      <w:r w:rsidDel="00000000" w:rsidR="00000000" w:rsidRPr="00000000">
        <w:rPr>
          <w:rtl w:val="0"/>
        </w:rPr>
        <w:t xml:space="preserve">Use Helios and edge‑AI to throttle rate of fire or adjust acoustic drive power when operating near thermal limits.</w:t>
      </w:r>
    </w:p>
    <w:p w:rsidR="00000000" w:rsidDel="00000000" w:rsidP="00000000" w:rsidRDefault="00000000" w:rsidRPr="00000000" w14:paraId="0000008B">
      <w:pPr>
        <w:spacing w:after="240" w:before="240" w:lineRule="auto"/>
        <w:rPr/>
      </w:pPr>
      <w:r w:rsidDel="00000000" w:rsidR="00000000" w:rsidRPr="00000000">
        <w:rPr>
          <w:rtl w:val="0"/>
        </w:rPr>
        <w:t xml:space="preserve">This preserves resonance tuning and gas properties shot‑to‑shot, sustaining both range and accuracy.</w:t>
      </w:r>
    </w:p>
    <w:p w:rsidR="00000000" w:rsidDel="00000000" w:rsidP="00000000" w:rsidRDefault="00000000" w:rsidRPr="00000000" w14:paraId="0000008C">
      <w:pPr>
        <w:pStyle w:val="Heading3"/>
        <w:keepNext w:val="0"/>
        <w:keepLines w:val="0"/>
        <w:spacing w:before="280" w:lineRule="auto"/>
        <w:rPr>
          <w:b w:val="1"/>
          <w:bCs w:val="1"/>
          <w:color w:val="000000"/>
          <w:sz w:val="26"/>
          <w:szCs w:val="26"/>
        </w:rPr>
      </w:pPr>
      <w:bookmarkStart w:colFirst="0" w:colLast="0" w:name="_3riod3oiapgm" w:id="14"/>
      <w:bookmarkEnd w:id="14"/>
      <w:r w:rsidDel="00000000" w:rsidR="00000000" w:rsidRPr="00000000">
        <w:rPr>
          <w:b w:val="1"/>
          <w:bCs w:val="1"/>
          <w:color w:val="000000"/>
          <w:sz w:val="26"/>
          <w:szCs w:val="26"/>
          <w:rtl w:val="0"/>
        </w:rPr>
        <w:t xml:space="preserve">7.2 EMI shielding</w:t>
      </w:r>
    </w:p>
    <w:p w:rsidR="00000000" w:rsidDel="00000000" w:rsidP="00000000" w:rsidRDefault="00000000" w:rsidRPr="00000000" w14:paraId="0000008D">
      <w:pPr>
        <w:spacing w:after="240" w:before="240" w:lineRule="auto"/>
        <w:rPr/>
      </w:pPr>
      <w:r w:rsidDel="00000000" w:rsidR="00000000" w:rsidRPr="00000000">
        <w:rPr>
          <w:rtl w:val="0"/>
        </w:rPr>
        <w:t xml:space="preserve">You already deploy µ‑metal/steel enclosures and shielded cabling to protect Helios/Pety and MEMS sensors from self‑generated EMI.</w:t>
      </w:r>
    </w:p>
    <w:p w:rsidR="00000000" w:rsidDel="00000000" w:rsidP="00000000" w:rsidRDefault="00000000" w:rsidRPr="00000000" w14:paraId="0000008E">
      <w:pPr>
        <w:spacing w:after="240" w:before="240" w:lineRule="auto"/>
        <w:rPr/>
      </w:pPr>
      <w:r w:rsidDel="00000000" w:rsidR="00000000" w:rsidRPr="00000000">
        <w:rPr>
          <w:rtl w:val="0"/>
        </w:rPr>
        <w:t xml:space="preserve">On a naval gun:</w:t>
      </w:r>
    </w:p>
    <w:p w:rsidR="00000000" w:rsidDel="00000000" w:rsidP="00000000" w:rsidRDefault="00000000" w:rsidRPr="00000000" w14:paraId="0000008F">
      <w:pPr>
        <w:numPr>
          <w:ilvl w:val="0"/>
          <w:numId w:val="17"/>
        </w:numPr>
        <w:spacing w:after="0" w:afterAutospacing="0" w:before="240" w:lineRule="auto"/>
        <w:ind w:left="720" w:hanging="360"/>
      </w:pPr>
      <w:r w:rsidDel="00000000" w:rsidR="00000000" w:rsidRPr="00000000">
        <w:rPr>
          <w:rtl w:val="0"/>
        </w:rPr>
        <w:t xml:space="preserve">Enclose the entire gun‑control bay, sensor harnesses, and key ship‑system interfaces in:</w:t>
      </w:r>
    </w:p>
    <w:p w:rsidR="00000000" w:rsidDel="00000000" w:rsidP="00000000" w:rsidRDefault="00000000" w:rsidRPr="00000000" w14:paraId="00000090">
      <w:pPr>
        <w:numPr>
          <w:ilvl w:val="1"/>
          <w:numId w:val="17"/>
        </w:numPr>
        <w:spacing w:after="0" w:afterAutospacing="0" w:before="0" w:beforeAutospacing="0" w:lineRule="auto"/>
        <w:ind w:left="1440" w:hanging="360"/>
      </w:pPr>
      <w:r w:rsidDel="00000000" w:rsidR="00000000" w:rsidRPr="00000000">
        <w:rPr>
          <w:b w:val="1"/>
          <w:bCs w:val="1"/>
          <w:rtl w:val="0"/>
        </w:rPr>
        <w:t xml:space="preserve">Dedicated EMI shields</w:t>
      </w:r>
      <w:r w:rsidDel="00000000" w:rsidR="00000000" w:rsidRPr="00000000">
        <w:rPr>
          <w:rtl w:val="0"/>
        </w:rPr>
        <w:t xml:space="preserve"> around Helios/Pety and the Jetson/PLC cluster.</w:t>
      </w:r>
    </w:p>
    <w:p w:rsidR="00000000" w:rsidDel="00000000" w:rsidP="00000000" w:rsidRDefault="00000000" w:rsidRPr="00000000" w14:paraId="00000091">
      <w:pPr>
        <w:numPr>
          <w:ilvl w:val="1"/>
          <w:numId w:val="17"/>
        </w:numPr>
        <w:spacing w:after="240" w:before="0" w:beforeAutospacing="0" w:lineRule="auto"/>
        <w:ind w:left="1440" w:hanging="360"/>
      </w:pPr>
      <w:r w:rsidDel="00000000" w:rsidR="00000000" w:rsidRPr="00000000">
        <w:rPr>
          <w:rtl w:val="0"/>
        </w:rPr>
        <w:t xml:space="preserve">Carefully grounded shielded cabling for all sensors and actuators running through high‑EMI zones.</w:t>
      </w:r>
    </w:p>
    <w:p w:rsidR="00000000" w:rsidDel="00000000" w:rsidP="00000000" w:rsidRDefault="00000000" w:rsidRPr="00000000" w14:paraId="00000092">
      <w:pPr>
        <w:spacing w:after="240" w:before="240" w:lineRule="auto"/>
        <w:rPr/>
      </w:pPr>
      <w:r w:rsidDel="00000000" w:rsidR="00000000" w:rsidRPr="00000000">
        <w:rPr>
          <w:rtl w:val="0"/>
        </w:rPr>
        <w:t xml:space="preserve">Effect: ensures that firing in electrical or EMP mode does not blind your own sensors or corrupt your own control logic, which is crucial for safe, accurate operation.</w:t>
      </w:r>
    </w:p>
    <w:p w:rsidR="00000000" w:rsidDel="00000000" w:rsidP="00000000" w:rsidRDefault="00000000" w:rsidRPr="00000000" w14:paraId="00000093">
      <w:pPr>
        <w:pStyle w:val="Heading3"/>
        <w:keepNext w:val="0"/>
        <w:keepLines w:val="0"/>
        <w:spacing w:before="280" w:lineRule="auto"/>
        <w:rPr>
          <w:b w:val="1"/>
          <w:bCs w:val="1"/>
          <w:color w:val="000000"/>
          <w:sz w:val="26"/>
          <w:szCs w:val="26"/>
        </w:rPr>
      </w:pPr>
      <w:bookmarkStart w:colFirst="0" w:colLast="0" w:name="_ncyy9i4z5wip" w:id="15"/>
      <w:bookmarkEnd w:id="15"/>
      <w:r w:rsidDel="00000000" w:rsidR="00000000" w:rsidRPr="00000000">
        <w:rPr>
          <w:b w:val="1"/>
          <w:bCs w:val="1"/>
          <w:color w:val="000000"/>
          <w:sz w:val="26"/>
          <w:szCs w:val="26"/>
          <w:rtl w:val="0"/>
        </w:rPr>
        <w:t xml:space="preserve">7.3 Safety &amp; fault‑tolerance</w:t>
      </w:r>
    </w:p>
    <w:p w:rsidR="00000000" w:rsidDel="00000000" w:rsidP="00000000" w:rsidRDefault="00000000" w:rsidRPr="00000000" w14:paraId="00000094">
      <w:pPr>
        <w:spacing w:after="240" w:before="240" w:lineRule="auto"/>
        <w:rPr/>
      </w:pPr>
      <w:r w:rsidDel="00000000" w:rsidR="00000000" w:rsidRPr="00000000">
        <w:rPr>
          <w:rtl w:val="0"/>
        </w:rPr>
        <w:t xml:space="preserve">You already specify pressure‑relief vents for the IRC, fire‑suppression, and upgraded busbars/fuses to prevent catastrophic failures.</w:t>
      </w:r>
    </w:p>
    <w:p w:rsidR="00000000" w:rsidDel="00000000" w:rsidP="00000000" w:rsidRDefault="00000000" w:rsidRPr="00000000" w14:paraId="00000095">
      <w:pPr>
        <w:spacing w:after="240" w:before="240" w:lineRule="auto"/>
        <w:rPr/>
      </w:pPr>
      <w:r w:rsidDel="00000000" w:rsidR="00000000" w:rsidRPr="00000000">
        <w:rPr>
          <w:rtl w:val="0"/>
        </w:rPr>
        <w:t xml:space="preserve">For naval operations:</w:t>
      </w:r>
    </w:p>
    <w:p w:rsidR="00000000" w:rsidDel="00000000" w:rsidP="00000000" w:rsidRDefault="00000000" w:rsidRPr="00000000" w14:paraId="00000096">
      <w:pPr>
        <w:numPr>
          <w:ilvl w:val="0"/>
          <w:numId w:val="12"/>
        </w:numPr>
        <w:spacing w:after="0" w:afterAutospacing="0" w:before="240" w:lineRule="auto"/>
        <w:ind w:left="720" w:hanging="360"/>
      </w:pPr>
      <w:r w:rsidDel="00000000" w:rsidR="00000000" w:rsidRPr="00000000">
        <w:rPr>
          <w:b w:val="1"/>
          <w:bCs w:val="1"/>
          <w:rtl w:val="0"/>
        </w:rPr>
        <w:t xml:space="preserve">Expanded safety envelope</w:t>
      </w:r>
      <w:r w:rsidDel="00000000" w:rsidR="00000000" w:rsidRPr="00000000">
        <w:rPr>
          <w:rtl w:val="0"/>
        </w:rPr>
        <w:t xml:space="preserve">:</w:t>
      </w:r>
    </w:p>
    <w:p w:rsidR="00000000" w:rsidDel="00000000" w:rsidP="00000000" w:rsidRDefault="00000000" w:rsidRPr="00000000" w14:paraId="00000097">
      <w:pPr>
        <w:numPr>
          <w:ilvl w:val="1"/>
          <w:numId w:val="12"/>
        </w:numPr>
        <w:spacing w:after="0" w:afterAutospacing="0" w:before="0" w:beforeAutospacing="0" w:lineRule="auto"/>
        <w:ind w:left="1440" w:hanging="360"/>
      </w:pPr>
      <w:r w:rsidDel="00000000" w:rsidR="00000000" w:rsidRPr="00000000">
        <w:rPr>
          <w:rtl w:val="0"/>
        </w:rPr>
        <w:t xml:space="preserve">Add more pressure‑relief paths along the length of the enlarged IRC annulus.</w:t>
      </w:r>
    </w:p>
    <w:p w:rsidR="00000000" w:rsidDel="00000000" w:rsidP="00000000" w:rsidRDefault="00000000" w:rsidRPr="00000000" w14:paraId="00000098">
      <w:pPr>
        <w:numPr>
          <w:ilvl w:val="1"/>
          <w:numId w:val="12"/>
        </w:numPr>
        <w:spacing w:after="0" w:afterAutospacing="0" w:before="0" w:beforeAutospacing="0" w:lineRule="auto"/>
        <w:ind w:left="1440" w:hanging="360"/>
      </w:pPr>
      <w:r w:rsidDel="00000000" w:rsidR="00000000" w:rsidRPr="00000000">
        <w:rPr>
          <w:rtl w:val="0"/>
        </w:rPr>
        <w:t xml:space="preserve">Deploy distributed fire‑suppression around HIC and power modules.</w:t>
      </w:r>
    </w:p>
    <w:p w:rsidR="00000000" w:rsidDel="00000000" w:rsidP="00000000" w:rsidRDefault="00000000" w:rsidRPr="00000000" w14:paraId="00000099">
      <w:pPr>
        <w:numPr>
          <w:ilvl w:val="0"/>
          <w:numId w:val="12"/>
        </w:numPr>
        <w:spacing w:after="0" w:afterAutospacing="0" w:before="0" w:beforeAutospacing="0" w:lineRule="auto"/>
        <w:ind w:left="720" w:hanging="360"/>
      </w:pPr>
      <w:r w:rsidDel="00000000" w:rsidR="00000000" w:rsidRPr="00000000">
        <w:rPr>
          <w:b w:val="1"/>
          <w:bCs w:val="1"/>
          <w:rtl w:val="0"/>
        </w:rPr>
        <w:t xml:space="preserve">Electrical protection</w:t>
      </w:r>
      <w:r w:rsidDel="00000000" w:rsidR="00000000" w:rsidRPr="00000000">
        <w:rPr>
          <w:rtl w:val="0"/>
        </w:rPr>
        <w:t xml:space="preserve">:</w:t>
      </w:r>
    </w:p>
    <w:p w:rsidR="00000000" w:rsidDel="00000000" w:rsidP="00000000" w:rsidRDefault="00000000" w:rsidRPr="00000000" w14:paraId="0000009A">
      <w:pPr>
        <w:numPr>
          <w:ilvl w:val="1"/>
          <w:numId w:val="12"/>
        </w:numPr>
        <w:spacing w:after="240" w:before="0" w:beforeAutospacing="0" w:lineRule="auto"/>
        <w:ind w:left="1440" w:hanging="360"/>
      </w:pPr>
      <w:r w:rsidDel="00000000" w:rsidR="00000000" w:rsidRPr="00000000">
        <w:rPr>
          <w:rtl w:val="0"/>
        </w:rPr>
        <w:t xml:space="preserve">Use the high‑current busbars and flexible braid interconnects to manage very high discharge currents without excessive inductive spikes, preventing damage and maintaining plasma channel integrity.</w:t>
      </w:r>
    </w:p>
    <w:p w:rsidR="00000000" w:rsidDel="00000000" w:rsidP="00000000" w:rsidRDefault="00000000" w:rsidRPr="00000000" w14:paraId="0000009B">
      <w:pPr>
        <w:spacing w:after="240" w:before="240" w:lineRule="auto"/>
        <w:rPr/>
      </w:pPr>
      <w:r w:rsidDel="00000000" w:rsidR="00000000" w:rsidRPr="00000000">
        <w:rPr>
          <w:rtl w:val="0"/>
        </w:rPr>
        <w:t xml:space="preserve">This keeps the weapon survivable and re‑usable even when faults or abnormal firing events occur.</w:t>
      </w:r>
    </w:p>
    <w:p w:rsidR="00000000" w:rsidDel="00000000" w:rsidP="00000000" w:rsidRDefault="00000000" w:rsidRPr="00000000" w14:paraId="0000009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pStyle w:val="Heading2"/>
        <w:keepNext w:val="0"/>
        <w:keepLines w:val="0"/>
        <w:spacing w:after="80" w:lineRule="auto"/>
        <w:rPr>
          <w:b w:val="1"/>
          <w:bCs w:val="1"/>
          <w:sz w:val="34"/>
          <w:szCs w:val="34"/>
        </w:rPr>
      </w:pPr>
      <w:bookmarkStart w:colFirst="0" w:colLast="0" w:name="_fnltaqq6tn7e" w:id="16"/>
      <w:bookmarkEnd w:id="16"/>
      <w:r w:rsidDel="00000000" w:rsidR="00000000" w:rsidRPr="00000000">
        <w:rPr>
          <w:b w:val="1"/>
          <w:bCs w:val="1"/>
          <w:sz w:val="34"/>
          <w:szCs w:val="34"/>
          <w:rtl w:val="0"/>
        </w:rPr>
        <w:t xml:space="preserve">8. Summary: What the naval variant becomes</w:t>
      </w:r>
    </w:p>
    <w:p w:rsidR="00000000" w:rsidDel="00000000" w:rsidP="00000000" w:rsidRDefault="00000000" w:rsidRPr="00000000" w14:paraId="0000009E">
      <w:pPr>
        <w:spacing w:after="240" w:before="240" w:lineRule="auto"/>
        <w:rPr/>
      </w:pPr>
      <w:r w:rsidDel="00000000" w:rsidR="00000000" w:rsidRPr="00000000">
        <w:rPr>
          <w:rtl w:val="0"/>
        </w:rPr>
        <w:t xml:space="preserve">Scaling your design to a naval cannon essentially means:</w:t>
      </w:r>
    </w:p>
    <w:p w:rsidR="00000000" w:rsidDel="00000000" w:rsidP="00000000" w:rsidRDefault="00000000" w:rsidRPr="00000000" w14:paraId="0000009F">
      <w:pPr>
        <w:numPr>
          <w:ilvl w:val="0"/>
          <w:numId w:val="6"/>
        </w:numPr>
        <w:spacing w:after="0" w:afterAutospacing="0" w:before="240" w:lineRule="auto"/>
        <w:ind w:left="720" w:hanging="360"/>
      </w:pPr>
      <w:r w:rsidDel="00000000" w:rsidR="00000000" w:rsidRPr="00000000">
        <w:rPr>
          <w:b w:val="1"/>
          <w:bCs w:val="1"/>
          <w:rtl w:val="0"/>
        </w:rPr>
        <w:t xml:space="preserve">Power</w:t>
      </w:r>
      <w:r w:rsidDel="00000000" w:rsidR="00000000" w:rsidRPr="00000000">
        <w:rPr>
          <w:rtl w:val="0"/>
        </w:rPr>
        <w:t xml:space="preserve">: Much larger Honey‑B–style energy hub (LiFePO₄ + super‑caps + SiC converters) feeding an expanded Marx/SiC switch array.</w:t>
      </w:r>
    </w:p>
    <w:p w:rsidR="00000000" w:rsidDel="00000000" w:rsidP="00000000" w:rsidRDefault="00000000" w:rsidRPr="00000000" w14:paraId="000000A0">
      <w:pPr>
        <w:numPr>
          <w:ilvl w:val="0"/>
          <w:numId w:val="6"/>
        </w:numPr>
        <w:spacing w:after="0" w:afterAutospacing="0" w:before="0" w:beforeAutospacing="0" w:lineRule="auto"/>
        <w:ind w:left="720" w:hanging="360"/>
      </w:pPr>
      <w:r w:rsidDel="00000000" w:rsidR="00000000" w:rsidRPr="00000000">
        <w:rPr>
          <w:b w:val="1"/>
          <w:bCs w:val="1"/>
          <w:rtl w:val="0"/>
        </w:rPr>
        <w:t xml:space="preserve">Barrel/HIC</w:t>
      </w:r>
      <w:r w:rsidDel="00000000" w:rsidR="00000000" w:rsidRPr="00000000">
        <w:rPr>
          <w:rtl w:val="0"/>
        </w:rPr>
        <w:t xml:space="preserve">: Longer, thicker barrel with the same acoustic‑boost cavity, wrapped in a larger HIC and RSA‑style damping cradle integrated into the ship’s structure.</w:t>
      </w:r>
    </w:p>
    <w:p w:rsidR="00000000" w:rsidDel="00000000" w:rsidP="00000000" w:rsidRDefault="00000000" w:rsidRPr="00000000" w14:paraId="000000A1">
      <w:pPr>
        <w:numPr>
          <w:ilvl w:val="0"/>
          <w:numId w:val="6"/>
        </w:numPr>
        <w:spacing w:after="0" w:afterAutospacing="0" w:before="0" w:beforeAutospacing="0" w:lineRule="auto"/>
        <w:ind w:left="720" w:hanging="360"/>
      </w:pPr>
      <w:r w:rsidDel="00000000" w:rsidR="00000000" w:rsidRPr="00000000">
        <w:rPr>
          <w:b w:val="1"/>
          <w:bCs w:val="1"/>
          <w:rtl w:val="0"/>
        </w:rPr>
        <w:t xml:space="preserve">IRC</w:t>
      </w:r>
      <w:r w:rsidDel="00000000" w:rsidR="00000000" w:rsidRPr="00000000">
        <w:rPr>
          <w:rtl w:val="0"/>
        </w:rPr>
        <w:t xml:space="preserve">: A higher‑pressure, larger‑volume IRC with a more capable pressure‑charge valve and multi‑zone manifolds, acoustically pre‑ionized by the HIC for a tighter, more reliable plasma channel.</w:t>
      </w:r>
    </w:p>
    <w:p w:rsidR="00000000" w:rsidDel="00000000" w:rsidP="00000000" w:rsidRDefault="00000000" w:rsidRPr="00000000" w14:paraId="000000A2">
      <w:pPr>
        <w:numPr>
          <w:ilvl w:val="0"/>
          <w:numId w:val="6"/>
        </w:numPr>
        <w:spacing w:after="0" w:afterAutospacing="0" w:before="0" w:beforeAutospacing="0" w:lineRule="auto"/>
        <w:ind w:left="720" w:hanging="360"/>
      </w:pPr>
      <w:r w:rsidDel="00000000" w:rsidR="00000000" w:rsidRPr="00000000">
        <w:rPr>
          <w:b w:val="1"/>
          <w:bCs w:val="1"/>
          <w:rtl w:val="0"/>
        </w:rPr>
        <w:t xml:space="preserve">ARG</w:t>
      </w:r>
      <w:r w:rsidDel="00000000" w:rsidR="00000000" w:rsidRPr="00000000">
        <w:rPr>
          <w:rtl w:val="0"/>
        </w:rPr>
        <w:t xml:space="preserve">: A more powerful, segmented ARG muzzle module for tighter gas flow, better projectile stability, and more collimated electrical/EMP bolts.</w:t>
      </w:r>
    </w:p>
    <w:p w:rsidR="00000000" w:rsidDel="00000000" w:rsidP="00000000" w:rsidRDefault="00000000" w:rsidRPr="00000000" w14:paraId="000000A3">
      <w:pPr>
        <w:numPr>
          <w:ilvl w:val="0"/>
          <w:numId w:val="6"/>
        </w:numPr>
        <w:spacing w:after="0" w:afterAutospacing="0" w:before="0" w:beforeAutospacing="0" w:lineRule="auto"/>
        <w:ind w:left="720" w:hanging="360"/>
      </w:pPr>
      <w:r w:rsidDel="00000000" w:rsidR="00000000" w:rsidRPr="00000000">
        <w:rPr>
          <w:b w:val="1"/>
          <w:bCs w:val="1"/>
          <w:rtl w:val="0"/>
        </w:rPr>
        <w:t xml:space="preserve">Control</w:t>
      </w:r>
      <w:r w:rsidDel="00000000" w:rsidR="00000000" w:rsidRPr="00000000">
        <w:rPr>
          <w:rtl w:val="0"/>
        </w:rPr>
        <w:t xml:space="preserve">: Helios/Pety extended with ship‑grade fire‑control integration, edge‑AI supervision, and hardened PLC execution over an industrial Ethernet backbone.</w:t>
      </w:r>
    </w:p>
    <w:p w:rsidR="00000000" w:rsidDel="00000000" w:rsidP="00000000" w:rsidRDefault="00000000" w:rsidRPr="00000000" w14:paraId="000000A4">
      <w:pPr>
        <w:numPr>
          <w:ilvl w:val="0"/>
          <w:numId w:val="6"/>
        </w:numPr>
        <w:spacing w:after="240" w:before="0" w:beforeAutospacing="0" w:lineRule="auto"/>
        <w:ind w:left="720" w:hanging="360"/>
      </w:pPr>
      <w:r w:rsidDel="00000000" w:rsidR="00000000" w:rsidRPr="00000000">
        <w:rPr>
          <w:b w:val="1"/>
          <w:bCs w:val="1"/>
          <w:rtl w:val="0"/>
        </w:rPr>
        <w:t xml:space="preserve">Support</w:t>
      </w:r>
      <w:r w:rsidDel="00000000" w:rsidR="00000000" w:rsidRPr="00000000">
        <w:rPr>
          <w:rtl w:val="0"/>
        </w:rPr>
        <w:t xml:space="preserve">: Heavy cooling, EMI shielding, and safety systems adapted from Honey‑B to make high‑energy operation repeatable and safe.</w:t>
      </w:r>
    </w:p>
    <w:p w:rsidR="00000000" w:rsidDel="00000000" w:rsidP="00000000" w:rsidRDefault="00000000" w:rsidRPr="00000000" w14:paraId="000000A5">
      <w:pPr>
        <w:spacing w:after="240" w:before="240" w:lineRule="auto"/>
        <w:rPr/>
      </w:pPr>
      <w:r w:rsidDel="00000000" w:rsidR="00000000" w:rsidRPr="00000000">
        <w:rPr>
          <w:rtl w:val="0"/>
        </w:rPr>
        <w:t xml:space="preserve">The result is a multi‑mode naval main gun that:</w:t>
      </w:r>
    </w:p>
    <w:p w:rsidR="00000000" w:rsidDel="00000000" w:rsidP="00000000" w:rsidRDefault="00000000" w:rsidRPr="00000000" w14:paraId="000000A6">
      <w:pPr>
        <w:numPr>
          <w:ilvl w:val="0"/>
          <w:numId w:val="9"/>
        </w:numPr>
        <w:spacing w:after="0" w:afterAutospacing="0" w:before="240" w:lineRule="auto"/>
        <w:ind w:left="720" w:hanging="360"/>
      </w:pPr>
      <w:r w:rsidDel="00000000" w:rsidR="00000000" w:rsidRPr="00000000">
        <w:rPr>
          <w:rtl w:val="0"/>
        </w:rPr>
        <w:t xml:space="preserve">Delivers significantly higher muzzle energy and velocity than your tank variant.</w:t>
      </w:r>
    </w:p>
    <w:p w:rsidR="00000000" w:rsidDel="00000000" w:rsidP="00000000" w:rsidRDefault="00000000" w:rsidRPr="00000000" w14:paraId="000000A7">
      <w:pPr>
        <w:numPr>
          <w:ilvl w:val="0"/>
          <w:numId w:val="9"/>
        </w:numPr>
        <w:spacing w:after="0" w:afterAutospacing="0" w:before="0" w:beforeAutospacing="0" w:lineRule="auto"/>
        <w:ind w:left="720" w:hanging="360"/>
      </w:pPr>
      <w:r w:rsidDel="00000000" w:rsidR="00000000" w:rsidRPr="00000000">
        <w:rPr>
          <w:rtl w:val="0"/>
        </w:rPr>
        <w:t xml:space="preserve">Achieves longer effective range via higher velocity, better projectile design, and tighter control of pressure, plasma channel, and muzzle dynamics.</w:t>
      </w:r>
    </w:p>
    <w:p w:rsidR="00000000" w:rsidDel="00000000" w:rsidP="00000000" w:rsidRDefault="00000000" w:rsidRPr="00000000" w14:paraId="000000A8">
      <w:pPr>
        <w:numPr>
          <w:ilvl w:val="0"/>
          <w:numId w:val="9"/>
        </w:numPr>
        <w:spacing w:after="0" w:afterAutospacing="0" w:before="0" w:beforeAutospacing="0" w:lineRule="auto"/>
        <w:ind w:left="720" w:hanging="360"/>
      </w:pPr>
      <w:r w:rsidDel="00000000" w:rsidR="00000000" w:rsidRPr="00000000">
        <w:rPr>
          <w:rtl w:val="0"/>
        </w:rPr>
        <w:t xml:space="preserve">Offers improved accuracy through structural stiffness, dense sensing, and adaptive control.</w:t>
      </w:r>
    </w:p>
    <w:p w:rsidR="00000000" w:rsidDel="00000000" w:rsidP="00000000" w:rsidRDefault="00000000" w:rsidRPr="00000000" w14:paraId="000000A9">
      <w:pPr>
        <w:numPr>
          <w:ilvl w:val="0"/>
          <w:numId w:val="9"/>
        </w:numPr>
        <w:spacing w:after="240" w:before="0" w:beforeAutospacing="0" w:lineRule="auto"/>
        <w:ind w:left="720" w:hanging="360"/>
      </w:pPr>
      <w:r w:rsidDel="00000000" w:rsidR="00000000" w:rsidRPr="00000000">
        <w:rPr>
          <w:rtl w:val="0"/>
        </w:rPr>
        <w:t xml:space="preserve">Adds robust electrical/EMP capabilities for long‑range mission‑kill and electronic warfare against surface and airborne targets.</w:t>
      </w:r>
    </w:p>
    <w:p w:rsidR="00000000" w:rsidDel="00000000" w:rsidP="00000000" w:rsidRDefault="00000000" w:rsidRPr="00000000" w14:paraId="000000AA">
      <w:pPr>
        <w:rPr/>
      </w:pPr>
      <w:r w:rsidDel="00000000" w:rsidR="00000000" w:rsidRPr="00000000">
        <w:rPr>
          <w:rtl w:val="0"/>
        </w:rPr>
        <w:t xml:space="preserve">From these parts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1. Power and barrel scaling for a tank gun</w:t>
      </w:r>
    </w:p>
    <w:p w:rsidR="00000000" w:rsidDel="00000000" w:rsidP="00000000" w:rsidRDefault="00000000" w:rsidRPr="00000000" w14:paraId="000000AD">
      <w:pPr>
        <w:rPr/>
      </w:pPr>
      <w:r w:rsidDel="00000000" w:rsidR="00000000" w:rsidRPr="00000000">
        <w:rPr>
          <w:rtl w:val="0"/>
        </w:rPr>
        <w:t xml:space="preserve">Your current heavy-platform design already assumes “&gt; 1 MJ per pulse” stored in modular</w:t>
      </w:r>
    </w:p>
    <w:p w:rsidR="00000000" w:rsidDel="00000000" w:rsidP="00000000" w:rsidRDefault="00000000" w:rsidRPr="00000000" w14:paraId="000000AE">
      <w:pPr>
        <w:rPr/>
      </w:pPr>
      <w:r w:rsidDel="00000000" w:rsidR="00000000" w:rsidRPr="00000000">
        <w:rPr>
          <w:rtl w:val="0"/>
        </w:rPr>
        <w:t xml:space="preserve">energy packs for the railgun discharge.</w:t>
      </w:r>
    </w:p>
    <w:p w:rsidR="00000000" w:rsidDel="00000000" w:rsidP="00000000" w:rsidRDefault="00000000" w:rsidRPr="00000000" w14:paraId="000000AF">
      <w:pPr>
        <w:rPr/>
      </w:pPr>
      <w:r w:rsidDel="00000000" w:rsidR="00000000" w:rsidRPr="00000000">
        <w:rPr>
          <w:rtl w:val="0"/>
        </w:rPr>
        <w:t xml:space="preserve">For a tank main gun, you would:</w:t>
      </w:r>
    </w:p>
    <w:p w:rsidR="00000000" w:rsidDel="00000000" w:rsidP="00000000" w:rsidRDefault="00000000" w:rsidRPr="00000000" w14:paraId="000000B0">
      <w:pPr>
        <w:rPr/>
      </w:pPr>
      <w:r w:rsidDel="00000000" w:rsidR="00000000" w:rsidRPr="00000000">
        <w:rPr>
          <w:rtl w:val="0"/>
        </w:rPr>
        <w:t xml:space="preserve">● Increase stored muzzle energy into the multiple-megajoule regime (for example,</w:t>
      </w:r>
    </w:p>
    <w:p w:rsidR="00000000" w:rsidDel="00000000" w:rsidP="00000000" w:rsidRDefault="00000000" w:rsidRPr="00000000" w14:paraId="000000B1">
      <w:pPr>
        <w:rPr/>
      </w:pPr>
      <w:r w:rsidDel="00000000" w:rsidR="00000000" w:rsidRPr="00000000">
        <w:rPr>
          <w:rtl w:val="0"/>
        </w:rPr>
        <w:t xml:space="preserve">several (\text{MJ}) per shot rather than ~1 MJ).</w:t>
      </w:r>
    </w:p>
    <w:p w:rsidR="00000000" w:rsidDel="00000000" w:rsidP="00000000" w:rsidRDefault="00000000" w:rsidRPr="00000000" w14:paraId="000000B2">
      <w:pPr>
        <w:rPr/>
      </w:pPr>
      <w:r w:rsidDel="00000000" w:rsidR="00000000" w:rsidRPr="00000000">
        <w:rPr>
          <w:rtl w:val="0"/>
        </w:rPr>
        <w:t xml:space="preserve">○ This is done by adding more of the same modular packs and super-capacitor</w:t>
      </w:r>
    </w:p>
    <w:p w:rsidR="00000000" w:rsidDel="00000000" w:rsidP="00000000" w:rsidRDefault="00000000" w:rsidRPr="00000000" w14:paraId="000000B3">
      <w:pPr>
        <w:rPr/>
      </w:pPr>
      <w:r w:rsidDel="00000000" w:rsidR="00000000" w:rsidRPr="00000000">
        <w:rPr>
          <w:rtl w:val="0"/>
        </w:rPr>
        <w:t xml:space="preserve">banks already defined, still feeding the SiC switch array and barrel.</w:t>
      </w:r>
    </w:p>
    <w:p w:rsidR="00000000" w:rsidDel="00000000" w:rsidP="00000000" w:rsidRDefault="00000000" w:rsidRPr="00000000" w14:paraId="000000B4">
      <w:pPr>
        <w:rPr/>
      </w:pPr>
      <w:r w:rsidDel="00000000" w:rsidR="00000000" w:rsidRPr="00000000">
        <w:rPr>
          <w:rtl w:val="0"/>
        </w:rPr>
        <w:t xml:space="preserve">● Lengthen the barrel and optimize the armature/projectile for high L/D long-rod</w:t>
      </w:r>
    </w:p>
    <w:p w:rsidR="00000000" w:rsidDel="00000000" w:rsidP="00000000" w:rsidRDefault="00000000" w:rsidRPr="00000000" w14:paraId="000000B5">
      <w:pPr>
        <w:rPr/>
      </w:pPr>
      <w:r w:rsidDel="00000000" w:rsidR="00000000" w:rsidRPr="00000000">
        <w:rPr>
          <w:rtl w:val="0"/>
        </w:rPr>
        <w:t xml:space="preserve">penetrators, using the same conductive barrel + copper–silver flux shaping you already</w:t>
      </w:r>
    </w:p>
    <w:p w:rsidR="00000000" w:rsidDel="00000000" w:rsidP="00000000" w:rsidRDefault="00000000" w:rsidRPr="00000000" w14:paraId="000000B6">
      <w:pPr>
        <w:rPr/>
      </w:pPr>
      <w:r w:rsidDel="00000000" w:rsidR="00000000" w:rsidRPr="00000000">
        <w:rPr>
          <w:rtl w:val="0"/>
        </w:rPr>
        <w:t xml:space="preserve">specify.</w:t>
      </w:r>
    </w:p>
    <w:p w:rsidR="00000000" w:rsidDel="00000000" w:rsidP="00000000" w:rsidRDefault="00000000" w:rsidRPr="00000000" w14:paraId="000000B7">
      <w:pPr>
        <w:rPr/>
      </w:pPr>
      <w:r w:rsidDel="00000000" w:rsidR="00000000" w:rsidRPr="00000000">
        <w:rPr>
          <w:rtl w:val="0"/>
        </w:rPr>
        <w:t xml:space="preserve">● Retain the acoustic boost cavity that gives about 10–15 % muzzle-velocity increase</w:t>
      </w:r>
    </w:p>
    <w:p w:rsidR="00000000" w:rsidDel="00000000" w:rsidP="00000000" w:rsidRDefault="00000000" w:rsidRPr="00000000" w14:paraId="000000B8">
      <w:pPr>
        <w:rPr/>
      </w:pPr>
      <w:r w:rsidDel="00000000" w:rsidR="00000000" w:rsidRPr="00000000">
        <w:rPr>
          <w:rtl w:val="0"/>
        </w:rPr>
        <w:t xml:space="preserve">via a half-wavelength resonant channel with ribs and piezos.</w:t>
      </w:r>
    </w:p>
    <w:p w:rsidR="00000000" w:rsidDel="00000000" w:rsidP="00000000" w:rsidRDefault="00000000" w:rsidRPr="00000000" w14:paraId="000000B9">
      <w:pPr>
        <w:rPr/>
      </w:pPr>
      <w:r w:rsidDel="00000000" w:rsidR="00000000" w:rsidRPr="00000000">
        <w:rPr>
          <w:rtl w:val="0"/>
        </w:rPr>
        <w:t xml:space="preserve">● Wrap it in the Harmonic Insulation Chamber (HIC) so you can maintain a very high-(Q)</w:t>
      </w:r>
    </w:p>
    <w:p w:rsidR="00000000" w:rsidDel="00000000" w:rsidP="00000000" w:rsidRDefault="00000000" w:rsidRPr="00000000" w14:paraId="000000BA">
      <w:pPr>
        <w:rPr/>
      </w:pPr>
      <w:r w:rsidDel="00000000" w:rsidR="00000000" w:rsidRPr="00000000">
        <w:rPr>
          <w:rtl w:val="0"/>
        </w:rPr>
        <w:t xml:space="preserve">acoustic resonance around a much larger barrel without dumping vibration into the hull.</w:t>
      </w:r>
    </w:p>
    <w:p w:rsidR="00000000" w:rsidDel="00000000" w:rsidP="00000000" w:rsidRDefault="00000000" w:rsidRPr="00000000" w14:paraId="000000BB">
      <w:pPr>
        <w:rPr/>
      </w:pPr>
      <w:r w:rsidDel="00000000" w:rsidR="00000000" w:rsidRPr="00000000">
        <w:rPr>
          <w:rtl w:val="0"/>
        </w:rPr>
        <w:t xml:space="preserve">So compared to the pod-scale, the tank gun is basically:</w:t>
      </w:r>
    </w:p>
    <w:p w:rsidR="00000000" w:rsidDel="00000000" w:rsidP="00000000" w:rsidRDefault="00000000" w:rsidRPr="00000000" w14:paraId="000000BC">
      <w:pPr>
        <w:rPr/>
      </w:pPr>
      <w:r w:rsidDel="00000000" w:rsidR="00000000" w:rsidRPr="00000000">
        <w:rPr>
          <w:rtl w:val="0"/>
        </w:rPr>
        <w:t xml:space="preserve">Same architecture, but with more energy packs/supercaps, a longer and stiffer</w:t>
      </w:r>
    </w:p>
    <w:p w:rsidR="00000000" w:rsidDel="00000000" w:rsidP="00000000" w:rsidRDefault="00000000" w:rsidRPr="00000000" w14:paraId="000000BD">
      <w:pPr>
        <w:rPr/>
      </w:pPr>
      <w:r w:rsidDel="00000000" w:rsidR="00000000" w:rsidRPr="00000000">
        <w:rPr>
          <w:rtl w:val="0"/>
        </w:rPr>
        <w:t xml:space="preserve">barrel, and a bigger HIC around it.</w:t>
      </w:r>
    </w:p>
    <w:p w:rsidR="00000000" w:rsidDel="00000000" w:rsidP="00000000" w:rsidRDefault="00000000" w:rsidRPr="00000000" w14:paraId="000000BE">
      <w:pPr>
        <w:rPr/>
      </w:pPr>
      <w:r w:rsidDel="00000000" w:rsidR="00000000" w:rsidRPr="00000000">
        <w:rPr>
          <w:rtl w:val="0"/>
        </w:rPr>
        <w:t xml:space="preserve">2. What scaling does to each subsystem</w:t>
      </w:r>
    </w:p>
    <w:p w:rsidR="00000000" w:rsidDel="00000000" w:rsidP="00000000" w:rsidRDefault="00000000" w:rsidRPr="00000000" w14:paraId="000000BF">
      <w:pPr>
        <w:rPr/>
      </w:pPr>
      <w:r w:rsidDel="00000000" w:rsidR="00000000" w:rsidRPr="00000000">
        <w:rPr>
          <w:rtl w:val="0"/>
        </w:rPr>
        <w:t xml:space="preserve">2.1 HIC – keeping the big gun coherent</w:t>
      </w:r>
    </w:p>
    <w:p w:rsidR="00000000" w:rsidDel="00000000" w:rsidP="00000000" w:rsidRDefault="00000000" w:rsidRPr="00000000" w14:paraId="000000C0">
      <w:pPr>
        <w:rPr/>
      </w:pPr>
      <w:r w:rsidDel="00000000" w:rsidR="00000000" w:rsidRPr="00000000">
        <w:rPr>
          <w:rtl w:val="0"/>
        </w:rPr>
        <w:t xml:space="preserve">The HIC is already defined as an annular jacket that traps and recirculates piezo-driven</w:t>
      </w:r>
    </w:p>
    <w:p w:rsidR="00000000" w:rsidDel="00000000" w:rsidP="00000000" w:rsidRDefault="00000000" w:rsidRPr="00000000" w14:paraId="000000C1">
      <w:pPr>
        <w:rPr/>
      </w:pPr>
      <w:r w:rsidDel="00000000" w:rsidR="00000000" w:rsidRPr="00000000">
        <w:rPr>
          <w:rtl w:val="0"/>
        </w:rPr>
        <w:t xml:space="preserve">acoustic energy, preserving a high-(Q) resonance and isolating the barrel’s acoustic field from</w:t>
      </w:r>
    </w:p>
    <w:p w:rsidR="00000000" w:rsidDel="00000000" w:rsidP="00000000" w:rsidRDefault="00000000" w:rsidRPr="00000000" w14:paraId="000000C2">
      <w:pPr>
        <w:rPr/>
      </w:pPr>
      <w:r w:rsidDel="00000000" w:rsidR="00000000" w:rsidRPr="00000000">
        <w:rPr>
          <w:rtl w:val="0"/>
        </w:rPr>
        <w:t xml:space="preserve">the hull.</w:t>
      </w:r>
    </w:p>
    <w:p w:rsidR="00000000" w:rsidDel="00000000" w:rsidP="00000000" w:rsidRDefault="00000000" w:rsidRPr="00000000" w14:paraId="000000C3">
      <w:pPr>
        <w:rPr/>
      </w:pPr>
      <w:r w:rsidDel="00000000" w:rsidR="00000000" w:rsidRPr="00000000">
        <w:rPr>
          <w:rtl w:val="0"/>
        </w:rPr>
        <w:t xml:space="preserve">On a tank gun:</w:t>
      </w:r>
    </w:p>
    <w:p w:rsidR="00000000" w:rsidDel="00000000" w:rsidP="00000000" w:rsidRDefault="00000000" w:rsidRPr="00000000" w14:paraId="000000C4">
      <w:pPr>
        <w:rPr/>
      </w:pPr>
      <w:r w:rsidDel="00000000" w:rsidR="00000000" w:rsidRPr="00000000">
        <w:rPr>
          <w:rtl w:val="0"/>
        </w:rPr>
        <w:t xml:space="preserve">● You scale its length and diameter with the longer main barrel.</w:t>
      </w:r>
    </w:p>
    <w:p w:rsidR="00000000" w:rsidDel="00000000" w:rsidP="00000000" w:rsidRDefault="00000000" w:rsidRPr="00000000" w14:paraId="000000C5">
      <w:pPr>
        <w:rPr/>
      </w:pPr>
      <w:r w:rsidDel="00000000" w:rsidR="00000000" w:rsidRPr="00000000">
        <w:rPr>
          <w:rtl w:val="0"/>
        </w:rPr>
        <w:t xml:space="preserve">● You keep the same contact pads / rings to couple vibration from barrel into HIC, and</w:t>
      </w:r>
    </w:p>
    <w:p w:rsidR="00000000" w:rsidDel="00000000" w:rsidP="00000000" w:rsidRDefault="00000000" w:rsidRPr="00000000" w14:paraId="000000C6">
      <w:pPr>
        <w:rPr/>
      </w:pPr>
      <w:r w:rsidDel="00000000" w:rsidR="00000000" w:rsidRPr="00000000">
        <w:rPr>
          <w:rtl w:val="0"/>
        </w:rPr>
        <w:t xml:space="preserve">compliant mounts into the hull’s RSA-style damping structure so hull stress stays</w:t>
      </w:r>
    </w:p>
    <w:p w:rsidR="00000000" w:rsidDel="00000000" w:rsidP="00000000" w:rsidRDefault="00000000" w:rsidRPr="00000000" w14:paraId="000000C7">
      <w:pPr>
        <w:rPr/>
      </w:pPr>
      <w:r w:rsidDel="00000000" w:rsidR="00000000" w:rsidRPr="00000000">
        <w:rPr>
          <w:rtl w:val="0"/>
        </w:rPr>
        <w:t xml:space="preserve">manageable.</w:t>
      </w:r>
    </w:p>
    <w:p w:rsidR="00000000" w:rsidDel="00000000" w:rsidP="00000000" w:rsidRDefault="00000000" w:rsidRPr="00000000" w14:paraId="000000C8">
      <w:pPr>
        <w:rPr/>
      </w:pPr>
      <w:r w:rsidDel="00000000" w:rsidR="00000000" w:rsidRPr="00000000">
        <w:rPr>
          <w:rtl w:val="0"/>
        </w:rPr>
        <w:t xml:space="preserve">● Helios still uses the HARMONIC sub-state to tune this resonance during</w:t>
      </w:r>
    </w:p>
    <w:p w:rsidR="00000000" w:rsidDel="00000000" w:rsidP="00000000" w:rsidRDefault="00000000" w:rsidRPr="00000000" w14:paraId="000000C9">
      <w:pPr>
        <w:rPr/>
      </w:pPr>
      <w:r w:rsidDel="00000000" w:rsidR="00000000" w:rsidRPr="00000000">
        <w:rPr>
          <w:rFonts w:ascii="Arial Unicode MS" w:cs="Arial Unicode MS" w:eastAsia="Arial Unicode MS" w:hAnsi="Arial Unicode MS"/>
          <w:rtl w:val="0"/>
        </w:rPr>
        <w:t xml:space="preserve">CHARGE→FIRING and bleed it into the RSA network during COOLDOWN.</w:t>
      </w:r>
    </w:p>
    <w:p w:rsidR="00000000" w:rsidDel="00000000" w:rsidP="00000000" w:rsidRDefault="00000000" w:rsidRPr="00000000" w14:paraId="000000CA">
      <w:pPr>
        <w:rPr/>
      </w:pPr>
      <w:r w:rsidDel="00000000" w:rsidR="00000000" w:rsidRPr="00000000">
        <w:rPr>
          <w:rtl w:val="0"/>
        </w:rPr>
        <w:t xml:space="preserve">Effect: even at multi-MJ levels, you can still run a strong standing wave for pre-load and</w:t>
      </w:r>
    </w:p>
    <w:p w:rsidR="00000000" w:rsidDel="00000000" w:rsidP="00000000" w:rsidRDefault="00000000" w:rsidRPr="00000000" w14:paraId="000000CB">
      <w:pPr>
        <w:rPr/>
      </w:pPr>
      <w:r w:rsidDel="00000000" w:rsidR="00000000" w:rsidRPr="00000000">
        <w:rPr>
          <w:rtl w:val="0"/>
        </w:rPr>
        <w:t xml:space="preserve">structural diagnostics without shaking the turret apart.</w:t>
      </w:r>
    </w:p>
    <w:p w:rsidR="00000000" w:rsidDel="00000000" w:rsidP="00000000" w:rsidRDefault="00000000" w:rsidRPr="00000000" w14:paraId="000000CC">
      <w:pPr>
        <w:rPr/>
      </w:pPr>
      <w:r w:rsidDel="00000000" w:rsidR="00000000" w:rsidRPr="00000000">
        <w:rPr>
          <w:rtl w:val="0"/>
        </w:rPr>
        <w:t xml:space="preserve">2.2 IRC – higher-energy electrical and hybrid modes</w:t>
      </w:r>
    </w:p>
    <w:p w:rsidR="00000000" w:rsidDel="00000000" w:rsidP="00000000" w:rsidRDefault="00000000" w:rsidRPr="00000000" w14:paraId="000000CD">
      <w:pPr>
        <w:rPr/>
      </w:pPr>
      <w:r w:rsidDel="00000000" w:rsidR="00000000" w:rsidRPr="00000000">
        <w:rPr>
          <w:rtl w:val="0"/>
        </w:rPr>
        <w:t xml:space="preserve">The Ion Regeneration Cylinder (IRC) is a thin, coaxial gas annulus with micro-ports into the</w:t>
      </w:r>
    </w:p>
    <w:p w:rsidR="00000000" w:rsidDel="00000000" w:rsidP="00000000" w:rsidRDefault="00000000" w:rsidRPr="00000000" w14:paraId="000000CE">
      <w:pPr>
        <w:rPr/>
      </w:pPr>
      <w:r w:rsidDel="00000000" w:rsidR="00000000" w:rsidRPr="00000000">
        <w:rPr>
          <w:rtl w:val="0"/>
        </w:rPr>
        <w:t xml:space="preserve">bore and manifolds at breech and muzzle. It pre-fills the ionization channel with a controlled gas</w:t>
      </w:r>
    </w:p>
    <w:p w:rsidR="00000000" w:rsidDel="00000000" w:rsidP="00000000" w:rsidRDefault="00000000" w:rsidRPr="00000000" w14:paraId="000000CF">
      <w:pPr>
        <w:rPr/>
      </w:pPr>
      <w:r w:rsidDel="00000000" w:rsidR="00000000" w:rsidRPr="00000000">
        <w:rPr>
          <w:rtl w:val="0"/>
        </w:rPr>
        <w:t xml:space="preserve">mix, then partially recovers hot gas after discharge.</w:t>
      </w:r>
    </w:p>
    <w:p w:rsidR="00000000" w:rsidDel="00000000" w:rsidP="00000000" w:rsidRDefault="00000000" w:rsidRPr="00000000" w14:paraId="000000D0">
      <w:pPr>
        <w:rPr/>
      </w:pPr>
      <w:r w:rsidDel="00000000" w:rsidR="00000000" w:rsidRPr="00000000">
        <w:rPr>
          <w:rtl w:val="0"/>
        </w:rPr>
        <w:t xml:space="preserve">On a tank main gun:</w:t>
      </w:r>
    </w:p>
    <w:p w:rsidR="00000000" w:rsidDel="00000000" w:rsidP="00000000" w:rsidRDefault="00000000" w:rsidRPr="00000000" w14:paraId="000000D1">
      <w:pPr>
        <w:rPr/>
      </w:pPr>
      <w:r w:rsidDel="00000000" w:rsidR="00000000" w:rsidRPr="00000000">
        <w:rPr>
          <w:rtl w:val="0"/>
        </w:rPr>
        <w:t xml:space="preserve">● You scale its length with the longer acceleration region, but the basic geometry</w:t>
      </w:r>
    </w:p>
    <w:p w:rsidR="00000000" w:rsidDel="00000000" w:rsidP="00000000" w:rsidRDefault="00000000" w:rsidRPr="00000000" w14:paraId="000000D2">
      <w:pPr>
        <w:rPr/>
      </w:pPr>
      <w:r w:rsidDel="00000000" w:rsidR="00000000" w:rsidRPr="00000000">
        <w:rPr>
          <w:rFonts w:ascii="Arial Unicode MS" w:cs="Arial Unicode MS" w:eastAsia="Arial Unicode MS" w:hAnsi="Arial Unicode MS"/>
          <w:rtl w:val="0"/>
        </w:rPr>
        <w:t xml:space="preserve">stays: bore → barrel wall + acoustic cavity → IRC annulus → HIC.</w:t>
      </w:r>
    </w:p>
    <w:p w:rsidR="00000000" w:rsidDel="00000000" w:rsidP="00000000" w:rsidRDefault="00000000" w:rsidRPr="00000000" w14:paraId="000000D3">
      <w:pPr>
        <w:rPr/>
      </w:pPr>
      <w:r w:rsidDel="00000000" w:rsidR="00000000" w:rsidRPr="00000000">
        <w:rPr>
          <w:rtl w:val="0"/>
        </w:rPr>
        <w:t xml:space="preserve">● Because your Marx / multi-stage stack is now delivering more energy, the IRC is even</w:t>
      </w:r>
    </w:p>
    <w:p w:rsidR="00000000" w:rsidDel="00000000" w:rsidP="00000000" w:rsidRDefault="00000000" w:rsidRPr="00000000" w14:paraId="000000D4">
      <w:pPr>
        <w:rPr/>
      </w:pPr>
      <w:r w:rsidDel="00000000" w:rsidR="00000000" w:rsidRPr="00000000">
        <w:rPr>
          <w:rtl w:val="0"/>
        </w:rPr>
        <w:t xml:space="preserve">more valuable in:</w:t>
      </w:r>
    </w:p>
    <w:p w:rsidR="00000000" w:rsidDel="00000000" w:rsidP="00000000" w:rsidRDefault="00000000" w:rsidRPr="00000000" w14:paraId="000000D5">
      <w:pPr>
        <w:rPr/>
      </w:pPr>
      <w:r w:rsidDel="00000000" w:rsidR="00000000" w:rsidRPr="00000000">
        <w:rPr>
          <w:rtl w:val="0"/>
        </w:rPr>
        <w:t xml:space="preserve">○ Electrical Mode (“lightning”): providing a clean, repeatable plasma channel</w:t>
      </w:r>
    </w:p>
    <w:p w:rsidR="00000000" w:rsidDel="00000000" w:rsidP="00000000" w:rsidRDefault="00000000" w:rsidRPr="00000000" w14:paraId="000000D6">
      <w:pPr>
        <w:rPr/>
      </w:pPr>
      <w:r w:rsidDel="00000000" w:rsidR="00000000" w:rsidRPr="00000000">
        <w:rPr>
          <w:rtl w:val="0"/>
        </w:rPr>
        <w:t xml:space="preserve">before each high-energy arc.</w:t>
      </w:r>
    </w:p>
    <w:p w:rsidR="00000000" w:rsidDel="00000000" w:rsidP="00000000" w:rsidRDefault="00000000" w:rsidRPr="00000000" w14:paraId="000000D7">
      <w:pPr>
        <w:rPr/>
      </w:pPr>
      <w:r w:rsidDel="00000000" w:rsidR="00000000" w:rsidRPr="00000000">
        <w:rPr>
          <w:rtl w:val="0"/>
        </w:rPr>
        <w:t xml:space="preserve">○ Pulse Hybrid / multi-pulse cascades: keeping plasma properties stable</w:t>
      </w:r>
    </w:p>
    <w:p w:rsidR="00000000" w:rsidDel="00000000" w:rsidP="00000000" w:rsidRDefault="00000000" w:rsidRPr="00000000" w14:paraId="000000D8">
      <w:pPr>
        <w:rPr/>
      </w:pPr>
      <w:r w:rsidDel="00000000" w:rsidR="00000000" w:rsidRPr="00000000">
        <w:rPr>
          <w:rtl w:val="0"/>
        </w:rPr>
        <w:t xml:space="preserve">between sub-pulses so you get that “1.5× cumulative effect” from closely</w:t>
      </w:r>
    </w:p>
    <w:p w:rsidR="00000000" w:rsidDel="00000000" w:rsidP="00000000" w:rsidRDefault="00000000" w:rsidRPr="00000000" w14:paraId="000000D9">
      <w:pPr>
        <w:rPr/>
      </w:pPr>
      <w:r w:rsidDel="00000000" w:rsidR="00000000" w:rsidRPr="00000000">
        <w:rPr>
          <w:rtl w:val="0"/>
        </w:rPr>
        <w:t xml:space="preserve">spaced pulses without over-stressing components.</w:t>
      </w:r>
    </w:p>
    <w:p w:rsidR="00000000" w:rsidDel="00000000" w:rsidP="00000000" w:rsidRDefault="00000000" w:rsidRPr="00000000" w14:paraId="000000DA">
      <w:pPr>
        <w:rPr/>
      </w:pPr>
      <w:r w:rsidDel="00000000" w:rsidR="00000000" w:rsidRPr="00000000">
        <w:rPr>
          <w:rtl w:val="0"/>
        </w:rPr>
        <w:t xml:space="preserve">Effect: higher, more consistent channel conductivity at tank-gun energies, so electrical and</w:t>
      </w:r>
    </w:p>
    <w:p w:rsidR="00000000" w:rsidDel="00000000" w:rsidP="00000000" w:rsidRDefault="00000000" w:rsidRPr="00000000" w14:paraId="000000DB">
      <w:pPr>
        <w:rPr/>
      </w:pPr>
      <w:r w:rsidDel="00000000" w:rsidR="00000000" w:rsidRPr="00000000">
        <w:rPr>
          <w:rtl w:val="0"/>
        </w:rPr>
        <w:t xml:space="preserve">hybrid shots couple energy into armor and external systems far more brutally than the pod.</w:t>
      </w:r>
    </w:p>
    <w:p w:rsidR="00000000" w:rsidDel="00000000" w:rsidP="00000000" w:rsidRDefault="00000000" w:rsidRPr="00000000" w14:paraId="000000DC">
      <w:pPr>
        <w:rPr/>
      </w:pPr>
      <w:r w:rsidDel="00000000" w:rsidR="00000000" w:rsidRPr="00000000">
        <w:rPr>
          <w:rtl w:val="0"/>
        </w:rPr>
        <w:t xml:space="preserve">2.3 ARG – turning the shot into a “solid” spear</w:t>
      </w:r>
    </w:p>
    <w:p w:rsidR="00000000" w:rsidDel="00000000" w:rsidP="00000000" w:rsidRDefault="00000000" w:rsidRPr="00000000" w14:paraId="000000DD">
      <w:pPr>
        <w:rPr/>
      </w:pPr>
      <w:r w:rsidDel="00000000" w:rsidR="00000000" w:rsidRPr="00000000">
        <w:rPr>
          <w:rtl w:val="0"/>
        </w:rPr>
        <w:t xml:space="preserve">The Acoustic Remodulation Guide (ARG) is a secondary, coaxial guide barrel around the</w:t>
      </w:r>
    </w:p>
    <w:p w:rsidR="00000000" w:rsidDel="00000000" w:rsidP="00000000" w:rsidRDefault="00000000" w:rsidRPr="00000000" w14:paraId="000000DE">
      <w:pPr>
        <w:rPr/>
      </w:pPr>
      <w:r w:rsidDel="00000000" w:rsidR="00000000" w:rsidRPr="00000000">
        <w:rPr>
          <w:rtl w:val="0"/>
        </w:rPr>
        <w:t xml:space="preserve">muzzle that generates a phase-controlled ultrasonic field, forming a transient “sonic rail” around</w:t>
      </w:r>
    </w:p>
    <w:p w:rsidR="00000000" w:rsidDel="00000000" w:rsidP="00000000" w:rsidRDefault="00000000" w:rsidRPr="00000000" w14:paraId="000000DF">
      <w:pPr>
        <w:rPr/>
      </w:pPr>
      <w:r w:rsidDel="00000000" w:rsidR="00000000" w:rsidRPr="00000000">
        <w:rPr>
          <w:rtl w:val="0"/>
        </w:rPr>
        <w:t xml:space="preserve">the projectile or plasma.</w:t>
      </w:r>
    </w:p>
    <w:p w:rsidR="00000000" w:rsidDel="00000000" w:rsidP="00000000" w:rsidRDefault="00000000" w:rsidRPr="00000000" w14:paraId="000000E0">
      <w:pPr>
        <w:rPr/>
      </w:pPr>
      <w:r w:rsidDel="00000000" w:rsidR="00000000" w:rsidRPr="00000000">
        <w:rPr>
          <w:rtl w:val="0"/>
        </w:rPr>
        <w:t xml:space="preserve">On a tank gun:</w:t>
      </w:r>
    </w:p>
    <w:p w:rsidR="00000000" w:rsidDel="00000000" w:rsidP="00000000" w:rsidRDefault="00000000" w:rsidRPr="00000000" w14:paraId="000000E1">
      <w:pPr>
        <w:rPr/>
      </w:pPr>
      <w:r w:rsidDel="00000000" w:rsidR="00000000" w:rsidRPr="00000000">
        <w:rPr>
          <w:rtl w:val="0"/>
        </w:rPr>
        <w:t xml:space="preserve">● The ARG becomes a short but stout muzzle extension around the main barrel, tied</w:t>
      </w:r>
    </w:p>
    <w:p w:rsidR="00000000" w:rsidDel="00000000" w:rsidP="00000000" w:rsidRDefault="00000000" w:rsidRPr="00000000" w14:paraId="000000E2">
      <w:pPr>
        <w:rPr/>
      </w:pPr>
      <w:r w:rsidDel="00000000" w:rsidR="00000000" w:rsidRPr="00000000">
        <w:rPr>
          <w:rtl w:val="0"/>
        </w:rPr>
        <w:t xml:space="preserve">into the HIC/cradle and RSA-style damping network.</w:t>
      </w:r>
    </w:p>
    <w:p w:rsidR="00000000" w:rsidDel="00000000" w:rsidP="00000000" w:rsidRDefault="00000000" w:rsidRPr="00000000" w14:paraId="000000E3">
      <w:pPr>
        <w:rPr/>
      </w:pPr>
      <w:r w:rsidDel="00000000" w:rsidR="00000000" w:rsidRPr="00000000">
        <w:rPr>
          <w:rtl w:val="0"/>
        </w:rPr>
        <w:t xml:space="preserve">● Its actuator rings drive a strong ultrasonic field that:</w:t>
      </w:r>
    </w:p>
    <w:p w:rsidR="00000000" w:rsidDel="00000000" w:rsidP="00000000" w:rsidRDefault="00000000" w:rsidRPr="00000000" w14:paraId="000000E4">
      <w:pPr>
        <w:rPr/>
      </w:pPr>
      <w:r w:rsidDel="00000000" w:rsidR="00000000" w:rsidRPr="00000000">
        <w:rPr>
          <w:rtl w:val="0"/>
        </w:rPr>
        <w:t xml:space="preserve">○ In kinetic mode, compresses and shapes muzzle gas as the penetrator exits,</w:t>
      </w:r>
    </w:p>
    <w:p w:rsidR="00000000" w:rsidDel="00000000" w:rsidP="00000000" w:rsidRDefault="00000000" w:rsidRPr="00000000" w14:paraId="000000E5">
      <w:pPr>
        <w:rPr/>
      </w:pPr>
      <w:r w:rsidDel="00000000" w:rsidR="00000000" w:rsidRPr="00000000">
        <w:rPr>
          <w:rtl w:val="0"/>
        </w:rPr>
        <w:t xml:space="preserve">giving a tighter wake and slightly higher effective impulse plus better near-muzzle</w:t>
      </w:r>
    </w:p>
    <w:p w:rsidR="00000000" w:rsidDel="00000000" w:rsidP="00000000" w:rsidRDefault="00000000" w:rsidRPr="00000000" w14:paraId="000000E6">
      <w:pPr>
        <w:rPr/>
      </w:pPr>
      <w:r w:rsidDel="00000000" w:rsidR="00000000" w:rsidRPr="00000000">
        <w:rPr>
          <w:rtl w:val="0"/>
        </w:rPr>
        <w:t xml:space="preserve">stability.</w:t>
      </w:r>
    </w:p>
    <w:p w:rsidR="00000000" w:rsidDel="00000000" w:rsidP="00000000" w:rsidRDefault="00000000" w:rsidRPr="00000000" w14:paraId="000000E7">
      <w:pPr>
        <w:rPr/>
      </w:pPr>
      <w:r w:rsidDel="00000000" w:rsidR="00000000" w:rsidRPr="00000000">
        <w:rPr>
          <w:rtl w:val="0"/>
        </w:rPr>
        <w:t xml:space="preserve">○ In electrical mode, constricts the plasma bolt, forcing current into a narrower,</w:t>
      </w:r>
    </w:p>
    <w:p w:rsidR="00000000" w:rsidDel="00000000" w:rsidP="00000000" w:rsidRDefault="00000000" w:rsidRPr="00000000" w14:paraId="000000E8">
      <w:pPr>
        <w:rPr/>
      </w:pPr>
      <w:r w:rsidDel="00000000" w:rsidR="00000000" w:rsidRPr="00000000">
        <w:rPr>
          <w:rtl w:val="0"/>
        </w:rPr>
        <w:t xml:space="preserve">more conductive filament: a brighter, narrower bolt with higher peak current</w:t>
      </w:r>
    </w:p>
    <w:p w:rsidR="00000000" w:rsidDel="00000000" w:rsidP="00000000" w:rsidRDefault="00000000" w:rsidRPr="00000000" w14:paraId="000000E9">
      <w:pPr>
        <w:rPr/>
      </w:pPr>
      <w:r w:rsidDel="00000000" w:rsidR="00000000" w:rsidRPr="00000000">
        <w:rPr>
          <w:rtl w:val="0"/>
        </w:rPr>
        <w:t xml:space="preserve">density.</w:t>
      </w:r>
    </w:p>
    <w:p w:rsidR="00000000" w:rsidDel="00000000" w:rsidP="00000000" w:rsidRDefault="00000000" w:rsidRPr="00000000" w14:paraId="000000EA">
      <w:pPr>
        <w:rPr/>
      </w:pPr>
      <w:r w:rsidDel="00000000" w:rsidR="00000000" w:rsidRPr="00000000">
        <w:rPr>
          <w:rtl w:val="0"/>
        </w:rPr>
        <w:t xml:space="preserve">○ In multi-pulse hybrid, holds the plasma geometry stable between pulses so</w:t>
      </w:r>
    </w:p>
    <w:p w:rsidR="00000000" w:rsidDel="00000000" w:rsidP="00000000" w:rsidRDefault="00000000" w:rsidRPr="00000000" w14:paraId="000000EB">
      <w:pPr>
        <w:rPr/>
      </w:pPr>
      <w:r w:rsidDel="00000000" w:rsidR="00000000" w:rsidRPr="00000000">
        <w:rPr>
          <w:rtl w:val="0"/>
        </w:rPr>
        <w:t xml:space="preserve">they stack more like one extremely hard hit.</w:t>
      </w:r>
    </w:p>
    <w:p w:rsidR="00000000" w:rsidDel="00000000" w:rsidP="00000000" w:rsidRDefault="00000000" w:rsidRPr="00000000" w14:paraId="000000EC">
      <w:pPr>
        <w:rPr/>
      </w:pPr>
      <w:r w:rsidDel="00000000" w:rsidR="00000000" w:rsidRPr="00000000">
        <w:rPr>
          <w:rtl w:val="0"/>
        </w:rPr>
        <w:t xml:space="preserve">Effect: for the same stored energy, the ARG yields harder-hitting, more collimated shots,</w:t>
      </w:r>
    </w:p>
    <w:p w:rsidR="00000000" w:rsidDel="00000000" w:rsidP="00000000" w:rsidRDefault="00000000" w:rsidRPr="00000000" w14:paraId="000000ED">
      <w:pPr>
        <w:rPr/>
      </w:pPr>
      <w:r w:rsidDel="00000000" w:rsidR="00000000" w:rsidRPr="00000000">
        <w:rPr>
          <w:rtl w:val="0"/>
        </w:rPr>
        <w:t xml:space="preserve">both kinetic and electrical.</w:t>
      </w:r>
    </w:p>
    <w:p w:rsidR="00000000" w:rsidDel="00000000" w:rsidP="00000000" w:rsidRDefault="00000000" w:rsidRPr="00000000" w14:paraId="000000EE">
      <w:pPr>
        <w:rPr/>
      </w:pPr>
      <w:r w:rsidDel="00000000" w:rsidR="00000000" w:rsidRPr="00000000">
        <w:rPr>
          <w:rtl w:val="0"/>
        </w:rPr>
        <w:t xml:space="preserve">2.4 EMP mode – same architecture, more brutal pulse</w:t>
      </w:r>
    </w:p>
    <w:p w:rsidR="00000000" w:rsidDel="00000000" w:rsidP="00000000" w:rsidRDefault="00000000" w:rsidRPr="00000000" w14:paraId="000000EF">
      <w:pPr>
        <w:rPr/>
      </w:pPr>
      <w:r w:rsidDel="00000000" w:rsidR="00000000" w:rsidRPr="00000000">
        <w:rPr>
          <w:rtl w:val="0"/>
        </w:rPr>
        <w:t xml:space="preserve">EMP mode in your spec reuses the same Marx / multi-stage stack and SiC routing, but</w:t>
      </w:r>
    </w:p>
    <w:p w:rsidR="00000000" w:rsidDel="00000000" w:rsidP="00000000" w:rsidRDefault="00000000" w:rsidRPr="00000000" w14:paraId="000000F0">
      <w:pPr>
        <w:rPr/>
      </w:pPr>
      <w:r w:rsidDel="00000000" w:rsidR="00000000" w:rsidRPr="00000000">
        <w:rPr>
          <w:rtl w:val="0"/>
        </w:rPr>
        <w:t xml:space="preserve">dumps the pulse into a dedicated EMP radiator instead of (or as well as) the rail/plasma path.</w:t>
      </w:r>
    </w:p>
    <w:p w:rsidR="00000000" w:rsidDel="00000000" w:rsidP="00000000" w:rsidRDefault="00000000" w:rsidRPr="00000000" w14:paraId="000000F1">
      <w:pPr>
        <w:rPr/>
      </w:pPr>
      <w:r w:rsidDel="00000000" w:rsidR="00000000" w:rsidRPr="00000000">
        <w:rPr>
          <w:rtl w:val="0"/>
        </w:rPr>
        <w:t xml:space="preserve">You already have:</w:t>
      </w:r>
    </w:p>
    <w:p w:rsidR="00000000" w:rsidDel="00000000" w:rsidP="00000000" w:rsidRDefault="00000000" w:rsidRPr="00000000" w14:paraId="000000F2">
      <w:pPr>
        <w:rPr/>
      </w:pPr>
      <w:r w:rsidDel="00000000" w:rsidR="00000000" w:rsidRPr="00000000">
        <w:rPr>
          <w:rtl w:val="0"/>
        </w:rPr>
        <w:t xml:space="preserve">● An EMP radiator / coil integrated around the barrel/HIC region.</w:t>
      </w:r>
    </w:p>
    <w:p w:rsidR="00000000" w:rsidDel="00000000" w:rsidP="00000000" w:rsidRDefault="00000000" w:rsidRPr="00000000" w14:paraId="000000F3">
      <w:pPr>
        <w:rPr/>
      </w:pPr>
      <w:r w:rsidDel="00000000" w:rsidR="00000000" w:rsidRPr="00000000">
        <w:rPr>
          <w:rtl w:val="0"/>
        </w:rPr>
        <w:t xml:space="preserve">● Routing so Helios can send the pulse to:</w:t>
      </w:r>
    </w:p>
    <w:p w:rsidR="00000000" w:rsidDel="00000000" w:rsidP="00000000" w:rsidRDefault="00000000" w:rsidRPr="00000000" w14:paraId="000000F4">
      <w:pPr>
        <w:rPr/>
      </w:pPr>
      <w:r w:rsidDel="00000000" w:rsidR="00000000" w:rsidRPr="00000000">
        <w:rPr>
          <w:rtl w:val="0"/>
        </w:rPr>
        <w:t xml:space="preserve">○ Rails/plasma (Electrical / Hybrid), or</w:t>
      </w:r>
    </w:p>
    <w:p w:rsidR="00000000" w:rsidDel="00000000" w:rsidP="00000000" w:rsidRDefault="00000000" w:rsidRPr="00000000" w14:paraId="000000F5">
      <w:pPr>
        <w:rPr/>
      </w:pPr>
      <w:r w:rsidDel="00000000" w:rsidR="00000000" w:rsidRPr="00000000">
        <w:rPr>
          <w:rtl w:val="0"/>
        </w:rPr>
        <w:t xml:space="preserve">○ EMP radiator (EMP Mode), or</w:t>
      </w:r>
    </w:p>
    <w:p w:rsidR="00000000" w:rsidDel="00000000" w:rsidP="00000000" w:rsidRDefault="00000000" w:rsidRPr="00000000" w14:paraId="000000F6">
      <w:pPr>
        <w:rPr/>
      </w:pPr>
      <w:r w:rsidDel="00000000" w:rsidR="00000000" w:rsidRPr="00000000">
        <w:rPr>
          <w:rtl w:val="0"/>
        </w:rPr>
        <w:t xml:space="preserve">○ A split between them.</w:t>
      </w:r>
    </w:p>
    <w:p w:rsidR="00000000" w:rsidDel="00000000" w:rsidP="00000000" w:rsidRDefault="00000000" w:rsidRPr="00000000" w14:paraId="000000F7">
      <w:pPr>
        <w:rPr/>
      </w:pPr>
      <w:r w:rsidDel="00000000" w:rsidR="00000000" w:rsidRPr="00000000">
        <w:rPr>
          <w:rtl w:val="0"/>
        </w:rPr>
        <w:t xml:space="preserve">You also have explicit behavior:</w:t>
      </w:r>
    </w:p>
    <w:p w:rsidR="00000000" w:rsidDel="00000000" w:rsidP="00000000" w:rsidRDefault="00000000" w:rsidRPr="00000000" w14:paraId="000000F8">
      <w:pPr>
        <w:rPr/>
      </w:pPr>
      <w:r w:rsidDel="00000000" w:rsidR="00000000" w:rsidRPr="00000000">
        <w:rPr>
          <w:rtl w:val="0"/>
        </w:rPr>
        <w:t xml:space="preserve">● Helios checks charge state, keeps the IRC gas neutral for pure EMP shots.</w:t>
      </w:r>
    </w:p>
    <w:p w:rsidR="00000000" w:rsidDel="00000000" w:rsidP="00000000" w:rsidRDefault="00000000" w:rsidRPr="00000000" w14:paraId="000000F9">
      <w:pPr>
        <w:rPr/>
      </w:pPr>
      <w:r w:rsidDel="00000000" w:rsidR="00000000" w:rsidRPr="00000000">
        <w:rPr>
          <w:rtl w:val="0"/>
        </w:rPr>
        <w:t xml:space="preserve">● Pety applies strict authorisation criteria for EMP Mode and logs every pulse into the</w:t>
      </w:r>
    </w:p>
    <w:p w:rsidR="00000000" w:rsidDel="00000000" w:rsidP="00000000" w:rsidRDefault="00000000" w:rsidRPr="00000000" w14:paraId="000000FA">
      <w:pPr>
        <w:rPr/>
      </w:pPr>
      <w:r w:rsidDel="00000000" w:rsidR="00000000" w:rsidRPr="00000000">
        <w:rPr>
          <w:rtl w:val="0"/>
        </w:rPr>
        <w:t xml:space="preserve">tamper-evident ledger.</w:t>
      </w:r>
    </w:p>
    <w:p w:rsidR="00000000" w:rsidDel="00000000" w:rsidP="00000000" w:rsidRDefault="00000000" w:rsidRPr="00000000" w14:paraId="000000FB">
      <w:pPr>
        <w:rPr/>
      </w:pPr>
      <w:r w:rsidDel="00000000" w:rsidR="00000000" w:rsidRPr="00000000">
        <w:rPr>
          <w:rtl w:val="0"/>
        </w:rPr>
        <w:t xml:space="preserve">In the original drone-pod discussion, the text notes that with pod-scale energy, EMP is</w:t>
      </w:r>
    </w:p>
    <w:p w:rsidR="00000000" w:rsidDel="00000000" w:rsidP="00000000" w:rsidRDefault="00000000" w:rsidRPr="00000000" w14:paraId="000000FC">
      <w:pPr>
        <w:rPr/>
      </w:pPr>
      <w:r w:rsidDel="00000000" w:rsidR="00000000" w:rsidRPr="00000000">
        <w:rPr>
          <w:rtl w:val="0"/>
        </w:rPr>
        <w:t xml:space="preserve">devastating to drones/soft electronics but only annoying to well-hardened MBTs unless</w:t>
      </w:r>
    </w:p>
    <w:p w:rsidR="00000000" w:rsidDel="00000000" w:rsidP="00000000" w:rsidRDefault="00000000" w:rsidRPr="00000000" w14:paraId="000000FD">
      <w:pPr>
        <w:rPr/>
      </w:pPr>
      <w:r w:rsidDel="00000000" w:rsidR="00000000" w:rsidRPr="00000000">
        <w:rPr>
          <w:rtl w:val="0"/>
        </w:rPr>
        <w:t xml:space="preserve">very close and hitting vulnerable apertures.</w:t>
      </w:r>
    </w:p>
    <w:p w:rsidR="00000000" w:rsidDel="00000000" w:rsidP="00000000" w:rsidRDefault="00000000" w:rsidRPr="00000000" w14:paraId="000000FE">
      <w:pPr>
        <w:rPr/>
      </w:pPr>
      <w:r w:rsidDel="00000000" w:rsidR="00000000" w:rsidRPr="00000000">
        <w:rPr>
          <w:rtl w:val="0"/>
        </w:rPr>
        <w:t xml:space="preserve">If you now apply the same architecture but with tank-gun-scale pulsed power (several MJ</w:t>
      </w:r>
    </w:p>
    <w:p w:rsidR="00000000" w:rsidDel="00000000" w:rsidP="00000000" w:rsidRDefault="00000000" w:rsidRPr="00000000" w14:paraId="000000FF">
      <w:pPr>
        <w:rPr/>
      </w:pPr>
      <w:r w:rsidDel="00000000" w:rsidR="00000000" w:rsidRPr="00000000">
        <w:rPr>
          <w:rtl w:val="0"/>
        </w:rPr>
        <w:t xml:space="preserve">stored, larger radiator, closer standoff), the underlying mechanism is identical; you are simply</w:t>
      </w:r>
    </w:p>
    <w:p w:rsidR="00000000" w:rsidDel="00000000" w:rsidP="00000000" w:rsidRDefault="00000000" w:rsidRPr="00000000" w14:paraId="00000100">
      <w:pPr>
        <w:rPr/>
      </w:pPr>
      <w:r w:rsidDel="00000000" w:rsidR="00000000" w:rsidRPr="00000000">
        <w:rPr>
          <w:rtl w:val="0"/>
        </w:rPr>
        <w:t xml:space="preserve">radiating from a more powerful pulse and a physically larger structure.</w:t>
      </w:r>
    </w:p>
    <w:p w:rsidR="00000000" w:rsidDel="00000000" w:rsidP="00000000" w:rsidRDefault="00000000" w:rsidRPr="00000000" w14:paraId="00000101">
      <w:pPr>
        <w:rPr/>
      </w:pPr>
      <w:r w:rsidDel="00000000" w:rsidR="00000000" w:rsidRPr="00000000">
        <w:rPr>
          <w:rtl w:val="0"/>
        </w:rPr>
        <w:t xml:space="preserve">So, conceptually:</w:t>
      </w:r>
    </w:p>
    <w:p w:rsidR="00000000" w:rsidDel="00000000" w:rsidP="00000000" w:rsidRDefault="00000000" w:rsidRPr="00000000" w14:paraId="00000102">
      <w:pPr>
        <w:rPr/>
      </w:pPr>
      <w:r w:rsidDel="00000000" w:rsidR="00000000" w:rsidRPr="00000000">
        <w:rPr>
          <w:rtl w:val="0"/>
        </w:rPr>
        <w:t xml:space="preserve">● Against lightly shielded vehicles and sensors, EMP Mode becomes outright</w:t>
      </w:r>
    </w:p>
    <w:p w:rsidR="00000000" w:rsidDel="00000000" w:rsidP="00000000" w:rsidRDefault="00000000" w:rsidRPr="00000000" w14:paraId="00000103">
      <w:pPr>
        <w:rPr/>
      </w:pPr>
      <w:r w:rsidDel="00000000" w:rsidR="00000000" w:rsidRPr="00000000">
        <w:rPr>
          <w:rtl w:val="0"/>
        </w:rPr>
        <w:t xml:space="preserve">destructive rather than just disruptive.</w:t>
      </w:r>
    </w:p>
    <w:p w:rsidR="00000000" w:rsidDel="00000000" w:rsidP="00000000" w:rsidRDefault="00000000" w:rsidRPr="00000000" w14:paraId="00000104">
      <w:pPr>
        <w:rPr/>
      </w:pPr>
      <w:r w:rsidDel="00000000" w:rsidR="00000000" w:rsidRPr="00000000">
        <w:rPr>
          <w:rtl w:val="0"/>
        </w:rPr>
        <w:t xml:space="preserve">● Against modern MBTs, it shifts from “mostly annoyance unless very close” toward:</w:t>
      </w:r>
    </w:p>
    <w:p w:rsidR="00000000" w:rsidDel="00000000" w:rsidP="00000000" w:rsidRDefault="00000000" w:rsidRPr="00000000" w14:paraId="00000105">
      <w:pPr>
        <w:rPr/>
      </w:pPr>
      <w:r w:rsidDel="00000000" w:rsidR="00000000" w:rsidRPr="00000000">
        <w:rPr>
          <w:rtl w:val="0"/>
        </w:rPr>
        <w:t xml:space="preserve">○ Serious disruption of fire control, APS sensor heads, and comms when fired</w:t>
      </w:r>
    </w:p>
    <w:p w:rsidR="00000000" w:rsidDel="00000000" w:rsidP="00000000" w:rsidRDefault="00000000" w:rsidRPr="00000000" w14:paraId="00000106">
      <w:pPr>
        <w:rPr/>
      </w:pPr>
      <w:r w:rsidDel="00000000" w:rsidR="00000000" w:rsidRPr="00000000">
        <w:rPr>
          <w:rtl w:val="0"/>
        </w:rPr>
        <w:t xml:space="preserve">at vulnerable apertures or from favorable angles.</w:t>
      </w:r>
    </w:p>
    <w:p w:rsidR="00000000" w:rsidDel="00000000" w:rsidP="00000000" w:rsidRDefault="00000000" w:rsidRPr="00000000" w14:paraId="00000107">
      <w:pPr>
        <w:rPr/>
      </w:pPr>
      <w:r w:rsidDel="00000000" w:rsidR="00000000" w:rsidRPr="00000000">
        <w:rPr>
          <w:rtl w:val="0"/>
        </w:rPr>
        <w:t xml:space="preserve">○ Potential hard kills on exposed, electronics-rich subsystems (external radar</w:t>
      </w:r>
    </w:p>
    <w:p w:rsidR="00000000" w:rsidDel="00000000" w:rsidP="00000000" w:rsidRDefault="00000000" w:rsidRPr="00000000" w14:paraId="00000108">
      <w:pPr>
        <w:rPr/>
      </w:pPr>
      <w:r w:rsidDel="00000000" w:rsidR="00000000" w:rsidRPr="00000000">
        <w:rPr>
          <w:rtl w:val="0"/>
        </w:rPr>
        <w:t xml:space="preserve">heads, sensor masts, add-on APS pods), especially when combined with</w:t>
      </w:r>
    </w:p>
    <w:p w:rsidR="00000000" w:rsidDel="00000000" w:rsidP="00000000" w:rsidRDefault="00000000" w:rsidRPr="00000000" w14:paraId="00000109">
      <w:pPr>
        <w:rPr/>
      </w:pPr>
      <w:r w:rsidDel="00000000" w:rsidR="00000000" w:rsidRPr="00000000">
        <w:rPr>
          <w:rtl w:val="0"/>
        </w:rPr>
        <w:t xml:space="preserve">kinetic/electrical damage.</w:t>
      </w:r>
    </w:p>
    <w:p w:rsidR="00000000" w:rsidDel="00000000" w:rsidP="00000000" w:rsidRDefault="00000000" w:rsidRPr="00000000" w14:paraId="0000010A">
      <w:pPr>
        <w:rPr/>
      </w:pPr>
      <w:r w:rsidDel="00000000" w:rsidR="00000000" w:rsidRPr="00000000">
        <w:rPr>
          <w:rtl w:val="0"/>
        </w:rPr>
        <w:t xml:space="preserve">The detailed scaling of field strength vs hardening level is outside the document, but your</w:t>
      </w:r>
    </w:p>
    <w:p w:rsidR="00000000" w:rsidDel="00000000" w:rsidP="00000000" w:rsidRDefault="00000000" w:rsidRPr="00000000" w14:paraId="0000010B">
      <w:pPr>
        <w:rPr/>
      </w:pPr>
      <w:r w:rsidDel="00000000" w:rsidR="00000000" w:rsidRPr="00000000">
        <w:rPr>
          <w:rtl w:val="0"/>
        </w:rPr>
        <w:t xml:space="preserve">control stack (Helios + Pety) and HIC/RSA isolation are explicitly set up to support this EMP</w:t>
      </w:r>
    </w:p>
    <w:p w:rsidR="00000000" w:rsidDel="00000000" w:rsidP="00000000" w:rsidRDefault="00000000" w:rsidRPr="00000000" w14:paraId="0000010C">
      <w:pPr>
        <w:rPr/>
      </w:pPr>
      <w:r w:rsidDel="00000000" w:rsidR="00000000" w:rsidRPr="00000000">
        <w:rPr>
          <w:rtl w:val="0"/>
        </w:rPr>
        <w:t xml:space="preserve">branch with minimal extra hardware.</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spacing w:after="240" w:lineRule="auto"/>
        <w:rPr/>
      </w:pPr>
      <w:r w:rsidDel="00000000" w:rsidR="00000000" w:rsidRPr="00000000">
        <w:rPr>
          <w:rtl w:val="0"/>
        </w:rPr>
        <w:t xml:space="preserve">Here is a compact integration concept: Sea Lion upgraded with a Thor’s Hammer main gun and shared doctrine.</w:t>
      </w:r>
    </w:p>
    <w:p w:rsidR="00000000" w:rsidDel="00000000" w:rsidP="00000000" w:rsidRDefault="00000000" w:rsidRPr="00000000" w14:paraId="000001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1">
      <w:pPr>
        <w:pStyle w:val="Heading2"/>
        <w:keepNext w:val="0"/>
        <w:keepLines w:val="0"/>
        <w:spacing w:after="80" w:lineRule="auto"/>
        <w:rPr>
          <w:b w:val="1"/>
          <w:bCs w:val="1"/>
          <w:sz w:val="34"/>
          <w:szCs w:val="34"/>
        </w:rPr>
      </w:pPr>
      <w:bookmarkStart w:colFirst="0" w:colLast="0" w:name="_m1t019tis19z" w:id="17"/>
      <w:bookmarkEnd w:id="17"/>
      <w:r w:rsidDel="00000000" w:rsidR="00000000" w:rsidRPr="00000000">
        <w:rPr>
          <w:b w:val="1"/>
          <w:bCs w:val="1"/>
          <w:sz w:val="34"/>
          <w:szCs w:val="34"/>
          <w:rtl w:val="0"/>
        </w:rPr>
        <w:t xml:space="preserve">1. Structural integration</w:t>
      </w:r>
    </w:p>
    <w:p w:rsidR="00000000" w:rsidDel="00000000" w:rsidP="00000000" w:rsidRDefault="00000000" w:rsidRPr="00000000" w14:paraId="00000112">
      <w:pPr>
        <w:numPr>
          <w:ilvl w:val="0"/>
          <w:numId w:val="10"/>
        </w:numPr>
        <w:spacing w:after="0" w:afterAutospacing="0" w:before="240" w:lineRule="auto"/>
        <w:ind w:left="720" w:hanging="360"/>
      </w:pPr>
      <w:r w:rsidDel="00000000" w:rsidR="00000000" w:rsidRPr="00000000">
        <w:rPr>
          <w:b w:val="1"/>
          <w:bCs w:val="1"/>
          <w:rtl w:val="0"/>
        </w:rPr>
        <w:t xml:space="preserve">Turret placement</w:t>
      </w:r>
      <w:r w:rsidDel="00000000" w:rsidR="00000000" w:rsidRPr="00000000">
        <w:rPr>
          <w:rtl w:val="0"/>
        </w:rPr>
        <w:t xml:space="preserve">: Mount a compact Thor’s Hammer turret on the Sea Lion’s forward deck, tied into the existing trimaran hull frame of 7075‑T6 aluminum and carbon‑fiber/metamaterial deck panels.</w:t>
      </w:r>
    </w:p>
    <w:p w:rsidR="00000000" w:rsidDel="00000000" w:rsidP="00000000" w:rsidRDefault="00000000" w:rsidRPr="00000000" w14:paraId="00000113">
      <w:pPr>
        <w:numPr>
          <w:ilvl w:val="0"/>
          <w:numId w:val="10"/>
        </w:numPr>
        <w:spacing w:after="0" w:afterAutospacing="0" w:before="0" w:beforeAutospacing="0" w:lineRule="auto"/>
        <w:ind w:left="720" w:hanging="360"/>
      </w:pPr>
      <w:r w:rsidDel="00000000" w:rsidR="00000000" w:rsidRPr="00000000">
        <w:rPr>
          <w:b w:val="1"/>
          <w:bCs w:val="1"/>
          <w:rtl w:val="0"/>
        </w:rPr>
        <w:t xml:space="preserve">Cradle &amp; damping</w:t>
      </w:r>
      <w:r w:rsidDel="00000000" w:rsidR="00000000" w:rsidRPr="00000000">
        <w:rPr>
          <w:rtl w:val="0"/>
        </w:rPr>
        <w:t xml:space="preserve">: Use a </w:t>
      </w:r>
      <w:r w:rsidDel="00000000" w:rsidR="00000000" w:rsidRPr="00000000">
        <w:rPr>
          <w:b w:val="1"/>
          <w:bCs w:val="1"/>
          <w:rtl w:val="0"/>
        </w:rPr>
        <w:t xml:space="preserve">deck‑penetrating cradle</w:t>
      </w:r>
      <w:r w:rsidDel="00000000" w:rsidR="00000000" w:rsidRPr="00000000">
        <w:rPr>
          <w:rtl w:val="0"/>
        </w:rPr>
        <w:t xml:space="preserve"> with enlarged RSA‑style ribs and tuned isolators around the Harmonic Insulation Chamber (HIC), as in the naval variant, to keep multi‑MJ firing shock out of the hull while preserving the high‑(Q) acoustic cavity.</w:t>
      </w:r>
    </w:p>
    <w:p w:rsidR="00000000" w:rsidDel="00000000" w:rsidP="00000000" w:rsidRDefault="00000000" w:rsidRPr="00000000" w14:paraId="00000114">
      <w:pPr>
        <w:numPr>
          <w:ilvl w:val="0"/>
          <w:numId w:val="10"/>
        </w:numPr>
        <w:spacing w:after="240" w:before="0" w:beforeAutospacing="0" w:lineRule="auto"/>
        <w:ind w:left="720" w:hanging="360"/>
      </w:pPr>
      <w:r w:rsidDel="00000000" w:rsidR="00000000" w:rsidRPr="00000000">
        <w:rPr>
          <w:b w:val="1"/>
          <w:bCs w:val="1"/>
          <w:rtl w:val="0"/>
        </w:rPr>
        <w:t xml:space="preserve">HIC/ARG geometry</w:t>
      </w:r>
      <w:r w:rsidDel="00000000" w:rsidR="00000000" w:rsidRPr="00000000">
        <w:rPr>
          <w:rtl w:val="0"/>
        </w:rPr>
        <w:t xml:space="preserve">: Shorten naval‑gun dimensions to fit Sea Lion but keep the same stack: barrel + acoustic cavity + annular HIC + coaxial IRC + ARG muzzle.</w:t>
      </w:r>
    </w:p>
    <w:p w:rsidR="00000000" w:rsidDel="00000000" w:rsidP="00000000" w:rsidRDefault="00000000" w:rsidRPr="00000000" w14:paraId="00000115">
      <w:pPr>
        <w:spacing w:after="240" w:before="240" w:lineRule="auto"/>
        <w:rPr/>
      </w:pPr>
      <w:r w:rsidDel="00000000" w:rsidR="00000000" w:rsidRPr="00000000">
        <w:rPr>
          <w:rtl w:val="0"/>
        </w:rPr>
        <w:t xml:space="preserve">Result: Sea Lion carries a true main‑gun turret without shaking itself apart, and still gets the 10–15 % acoustic velocity boost.</w:t>
      </w:r>
    </w:p>
    <w:p w:rsidR="00000000" w:rsidDel="00000000" w:rsidP="00000000" w:rsidRDefault="00000000" w:rsidRPr="00000000" w14:paraId="000001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7">
      <w:pPr>
        <w:pStyle w:val="Heading2"/>
        <w:keepNext w:val="0"/>
        <w:keepLines w:val="0"/>
        <w:spacing w:after="80" w:lineRule="auto"/>
        <w:rPr>
          <w:b w:val="1"/>
          <w:bCs w:val="1"/>
          <w:sz w:val="34"/>
          <w:szCs w:val="34"/>
        </w:rPr>
      </w:pPr>
      <w:bookmarkStart w:colFirst="0" w:colLast="0" w:name="_eoyo2wdcun99" w:id="18"/>
      <w:bookmarkEnd w:id="18"/>
      <w:r w:rsidDel="00000000" w:rsidR="00000000" w:rsidRPr="00000000">
        <w:rPr>
          <w:b w:val="1"/>
          <w:bCs w:val="1"/>
          <w:sz w:val="34"/>
          <w:szCs w:val="34"/>
          <w:rtl w:val="0"/>
        </w:rPr>
        <w:t xml:space="preserve">2. Power integration</w:t>
      </w:r>
    </w:p>
    <w:p w:rsidR="00000000" w:rsidDel="00000000" w:rsidP="00000000" w:rsidRDefault="00000000" w:rsidRPr="00000000" w14:paraId="00000118">
      <w:pPr>
        <w:numPr>
          <w:ilvl w:val="0"/>
          <w:numId w:val="4"/>
        </w:numPr>
        <w:spacing w:after="0" w:afterAutospacing="0" w:before="240" w:lineRule="auto"/>
        <w:ind w:left="720" w:hanging="360"/>
      </w:pPr>
      <w:r w:rsidDel="00000000" w:rsidR="00000000" w:rsidRPr="00000000">
        <w:rPr>
          <w:b w:val="1"/>
          <w:bCs w:val="1"/>
          <w:rtl w:val="0"/>
        </w:rPr>
        <w:t xml:space="preserve">Honey‑B nodes as gun bus</w:t>
      </w:r>
      <w:r w:rsidDel="00000000" w:rsidR="00000000" w:rsidRPr="00000000">
        <w:rPr>
          <w:rtl w:val="0"/>
        </w:rPr>
        <w:t xml:space="preserve">: Re‑task Sea Lion’s four </w:t>
      </w:r>
      <w:r w:rsidDel="00000000" w:rsidR="00000000" w:rsidRPr="00000000">
        <w:rPr>
          <w:b w:val="1"/>
          <w:bCs w:val="1"/>
          <w:rtl w:val="0"/>
        </w:rPr>
        <w:t xml:space="preserve">Miniature Honey‑B nodes</w:t>
      </w:r>
      <w:r w:rsidDel="00000000" w:rsidR="00000000" w:rsidRPr="00000000">
        <w:rPr>
          <w:rtl w:val="0"/>
        </w:rPr>
        <w:t xml:space="preserve"> (LiFePO(_4) + graphene supercaps) as a dedicated gun energy hub feeding the SiC converter and switch farm of Thor’s Hammer.</w:t>
      </w:r>
    </w:p>
    <w:p w:rsidR="00000000" w:rsidDel="00000000" w:rsidP="00000000" w:rsidRDefault="00000000" w:rsidRPr="00000000" w14:paraId="00000119">
      <w:pPr>
        <w:numPr>
          <w:ilvl w:val="0"/>
          <w:numId w:val="4"/>
        </w:numPr>
        <w:spacing w:after="0" w:afterAutospacing="0" w:before="0" w:beforeAutospacing="0" w:lineRule="auto"/>
        <w:ind w:left="720" w:hanging="360"/>
      </w:pPr>
      <w:r w:rsidDel="00000000" w:rsidR="00000000" w:rsidRPr="00000000">
        <w:rPr>
          <w:b w:val="1"/>
          <w:bCs w:val="1"/>
          <w:rtl w:val="0"/>
        </w:rPr>
        <w:t xml:space="preserve">Separate from ship service power</w:t>
      </w:r>
      <w:r w:rsidDel="00000000" w:rsidR="00000000" w:rsidRPr="00000000">
        <w:rPr>
          <w:rtl w:val="0"/>
        </w:rPr>
        <w:t xml:space="preserve">: Follow the naval‑gun pattern and isolate the gun’s multi‑MJ packs/super‑caps from propulsion and hotel loads, using the Honey‑B style bus as a sovereign “gun battery.”</w:t>
      </w:r>
    </w:p>
    <w:p w:rsidR="00000000" w:rsidDel="00000000" w:rsidP="00000000" w:rsidRDefault="00000000" w:rsidRPr="00000000" w14:paraId="0000011A">
      <w:pPr>
        <w:numPr>
          <w:ilvl w:val="0"/>
          <w:numId w:val="4"/>
        </w:numPr>
        <w:spacing w:after="240" w:before="0" w:beforeAutospacing="0" w:lineRule="auto"/>
        <w:ind w:left="720" w:hanging="360"/>
      </w:pPr>
      <w:r w:rsidDel="00000000" w:rsidR="00000000" w:rsidRPr="00000000">
        <w:rPr>
          <w:b w:val="1"/>
          <w:bCs w:val="1"/>
          <w:rtl w:val="0"/>
        </w:rPr>
        <w:t xml:space="preserve">Cooling loop reuse</w:t>
      </w:r>
      <w:r w:rsidDel="00000000" w:rsidR="00000000" w:rsidRPr="00000000">
        <w:rPr>
          <w:rtl w:val="0"/>
        </w:rPr>
        <w:t xml:space="preserve">: Tie barrel/HIC/IRC liquid‑cooling into Sea Lion’s existing thermal systems and PCM/graphite spreaders, exhausting via seawater exchangers.</w:t>
      </w:r>
    </w:p>
    <w:p w:rsidR="00000000" w:rsidDel="00000000" w:rsidP="00000000" w:rsidRDefault="00000000" w:rsidRPr="00000000" w14:paraId="0000011B">
      <w:pPr>
        <w:spacing w:after="240" w:before="240" w:lineRule="auto"/>
        <w:rPr/>
      </w:pPr>
      <w:r w:rsidDel="00000000" w:rsidR="00000000" w:rsidRPr="00000000">
        <w:rPr>
          <w:rtl w:val="0"/>
        </w:rPr>
        <w:t xml:space="preserve">Result: Sea Lion’s existing high‑density energy storage becomes the main‑gun magazine, with enough capacity for repeated multi‑MJ shots plus neural‑disabler and shield loads.</w:t>
      </w:r>
    </w:p>
    <w:p w:rsidR="00000000" w:rsidDel="00000000" w:rsidP="00000000" w:rsidRDefault="00000000" w:rsidRPr="00000000" w14:paraId="000001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D">
      <w:pPr>
        <w:pStyle w:val="Heading2"/>
        <w:keepNext w:val="0"/>
        <w:keepLines w:val="0"/>
        <w:spacing w:after="80" w:lineRule="auto"/>
        <w:rPr>
          <w:b w:val="1"/>
          <w:bCs w:val="1"/>
          <w:sz w:val="34"/>
          <w:szCs w:val="34"/>
        </w:rPr>
      </w:pPr>
      <w:bookmarkStart w:colFirst="0" w:colLast="0" w:name="_gvi6k0l9sh3w" w:id="19"/>
      <w:bookmarkEnd w:id="19"/>
      <w:r w:rsidDel="00000000" w:rsidR="00000000" w:rsidRPr="00000000">
        <w:rPr>
          <w:b w:val="1"/>
          <w:bCs w:val="1"/>
          <w:sz w:val="34"/>
          <w:szCs w:val="34"/>
          <w:rtl w:val="0"/>
        </w:rPr>
        <w:t xml:space="preserve">3. Control &amp; AI integration</w:t>
      </w:r>
    </w:p>
    <w:p w:rsidR="00000000" w:rsidDel="00000000" w:rsidP="00000000" w:rsidRDefault="00000000" w:rsidRPr="00000000" w14:paraId="0000011E">
      <w:pPr>
        <w:numPr>
          <w:ilvl w:val="0"/>
          <w:numId w:val="14"/>
        </w:numPr>
        <w:spacing w:after="0" w:afterAutospacing="0" w:before="240" w:lineRule="auto"/>
        <w:ind w:left="720" w:hanging="360"/>
      </w:pPr>
      <w:r w:rsidDel="00000000" w:rsidR="00000000" w:rsidRPr="00000000">
        <w:rPr>
          <w:b w:val="1"/>
          <w:bCs w:val="1"/>
          <w:rtl w:val="0"/>
        </w:rPr>
        <w:t xml:space="preserve">Helios/Pety + Central AI Core</w:t>
      </w:r>
      <w:r w:rsidDel="00000000" w:rsidR="00000000" w:rsidRPr="00000000">
        <w:rPr>
          <w:rtl w:val="0"/>
        </w:rPr>
        <w:t xml:space="preserve">: Embed the </w:t>
      </w:r>
      <w:r w:rsidDel="00000000" w:rsidR="00000000" w:rsidRPr="00000000">
        <w:rPr>
          <w:b w:val="1"/>
          <w:bCs w:val="1"/>
          <w:rtl w:val="0"/>
        </w:rPr>
        <w:t xml:space="preserve">Helios</w:t>
      </w:r>
      <w:r w:rsidDel="00000000" w:rsidR="00000000" w:rsidRPr="00000000">
        <w:rPr>
          <w:rtl w:val="0"/>
        </w:rPr>
        <w:t xml:space="preserve"> DSP and </w:t>
      </w:r>
      <w:r w:rsidDel="00000000" w:rsidR="00000000" w:rsidRPr="00000000">
        <w:rPr>
          <w:b w:val="1"/>
          <w:bCs w:val="1"/>
          <w:rtl w:val="0"/>
        </w:rPr>
        <w:t xml:space="preserve">Pety</w:t>
      </w:r>
      <w:r w:rsidDel="00000000" w:rsidR="00000000" w:rsidRPr="00000000">
        <w:rPr>
          <w:rtl w:val="0"/>
        </w:rPr>
        <w:t xml:space="preserve"> governance layer for the gun inside Sea Lion’s </w:t>
      </w:r>
      <w:r w:rsidDel="00000000" w:rsidR="00000000" w:rsidRPr="00000000">
        <w:rPr>
          <w:b w:val="1"/>
          <w:bCs w:val="1"/>
          <w:rtl w:val="0"/>
        </w:rPr>
        <w:t xml:space="preserve">Central AI Core</w:t>
      </w:r>
      <w:r w:rsidDel="00000000" w:rsidR="00000000" w:rsidRPr="00000000">
        <w:rPr>
          <w:rtl w:val="0"/>
        </w:rPr>
        <w:t xml:space="preserve">, which already runs reinforcement‑learning terrain logic and encrypted pulse routing.</w:t>
      </w:r>
    </w:p>
    <w:p w:rsidR="00000000" w:rsidDel="00000000" w:rsidP="00000000" w:rsidRDefault="00000000" w:rsidRPr="00000000" w14:paraId="0000011F">
      <w:pPr>
        <w:numPr>
          <w:ilvl w:val="0"/>
          <w:numId w:val="14"/>
        </w:numPr>
        <w:spacing w:after="0" w:afterAutospacing="0" w:before="0" w:beforeAutospacing="0" w:lineRule="auto"/>
        <w:ind w:left="720" w:hanging="360"/>
      </w:pPr>
      <w:r w:rsidDel="00000000" w:rsidR="00000000" w:rsidRPr="00000000">
        <w:rPr>
          <w:b w:val="1"/>
          <w:bCs w:val="1"/>
          <w:rtl w:val="0"/>
        </w:rPr>
        <w:t xml:space="preserve">Shared sensor spine</w:t>
      </w:r>
      <w:r w:rsidDel="00000000" w:rsidR="00000000" w:rsidRPr="00000000">
        <w:rPr>
          <w:rtl w:val="0"/>
        </w:rPr>
        <w:t xml:space="preserve">:</w:t>
      </w:r>
    </w:p>
    <w:p w:rsidR="00000000" w:rsidDel="00000000" w:rsidP="00000000" w:rsidRDefault="00000000" w:rsidRPr="00000000" w14:paraId="00000120">
      <w:pPr>
        <w:numPr>
          <w:ilvl w:val="1"/>
          <w:numId w:val="14"/>
        </w:numPr>
        <w:spacing w:after="0" w:afterAutospacing="0" w:before="0" w:beforeAutospacing="0" w:lineRule="auto"/>
        <w:ind w:left="1440" w:hanging="360"/>
      </w:pPr>
      <w:r w:rsidDel="00000000" w:rsidR="00000000" w:rsidRPr="00000000">
        <w:rPr>
          <w:rtl w:val="0"/>
        </w:rPr>
        <w:t xml:space="preserve">Extend MEMS strain/vibration sensors along the gun barrel, trunnions, and cradle, feeding Helios for barrel‑bending and mode modeling.</w:t>
      </w:r>
    </w:p>
    <w:p w:rsidR="00000000" w:rsidDel="00000000" w:rsidP="00000000" w:rsidRDefault="00000000" w:rsidRPr="00000000" w14:paraId="00000121">
      <w:pPr>
        <w:numPr>
          <w:ilvl w:val="1"/>
          <w:numId w:val="14"/>
        </w:numPr>
        <w:spacing w:after="0" w:afterAutospacing="0" w:before="0" w:beforeAutospacing="0" w:lineRule="auto"/>
        <w:ind w:left="1440" w:hanging="360"/>
      </w:pPr>
      <w:r w:rsidDel="00000000" w:rsidR="00000000" w:rsidRPr="00000000">
        <w:rPr>
          <w:rtl w:val="0"/>
        </w:rPr>
        <w:t xml:space="preserve">Fuse with Sea Lion’s sonar resonance scanner, multibeam/imaging sonar, and sub‑bottom profiler so the same terrain map drives both gunnery and mine/sonic doctrine.</w:t>
      </w:r>
    </w:p>
    <w:p w:rsidR="00000000" w:rsidDel="00000000" w:rsidP="00000000" w:rsidRDefault="00000000" w:rsidRPr="00000000" w14:paraId="00000122">
      <w:pPr>
        <w:numPr>
          <w:ilvl w:val="0"/>
          <w:numId w:val="14"/>
        </w:numPr>
        <w:spacing w:after="240" w:before="0" w:beforeAutospacing="0" w:lineRule="auto"/>
        <w:ind w:left="720" w:hanging="360"/>
      </w:pPr>
      <w:r w:rsidDel="00000000" w:rsidR="00000000" w:rsidRPr="00000000">
        <w:rPr>
          <w:b w:val="1"/>
          <w:bCs w:val="1"/>
          <w:rtl w:val="0"/>
        </w:rPr>
        <w:t xml:space="preserve">Helm sovereignty</w:t>
      </w:r>
      <w:r w:rsidDel="00000000" w:rsidR="00000000" w:rsidRPr="00000000">
        <w:rPr>
          <w:rtl w:val="0"/>
        </w:rPr>
        <w:t xml:space="preserve">: Keep the </w:t>
      </w:r>
      <w:r w:rsidDel="00000000" w:rsidR="00000000" w:rsidRPr="00000000">
        <w:rPr>
          <w:b w:val="1"/>
          <w:bCs w:val="1"/>
          <w:rtl w:val="0"/>
        </w:rPr>
        <w:t xml:space="preserve">Helm Console / Deck Ritual Console</w:t>
      </w:r>
      <w:r w:rsidDel="00000000" w:rsidR="00000000" w:rsidRPr="00000000">
        <w:rPr>
          <w:rtl w:val="0"/>
        </w:rPr>
        <w:t xml:space="preserve"> as sovereign override; integrate a gun‑mode selector alongside existing doctrine switches (defense, broadcast, containment).</w:t>
      </w:r>
    </w:p>
    <w:p w:rsidR="00000000" w:rsidDel="00000000" w:rsidP="00000000" w:rsidRDefault="00000000" w:rsidRPr="00000000" w14:paraId="00000123">
      <w:pPr>
        <w:spacing w:after="240" w:before="240" w:lineRule="auto"/>
        <w:rPr/>
      </w:pPr>
      <w:r w:rsidDel="00000000" w:rsidR="00000000" w:rsidRPr="00000000">
        <w:rPr>
          <w:rtl w:val="0"/>
        </w:rPr>
        <w:t xml:space="preserve">Result: one AI stack manages barrel acoustics, IRC pressure, ARG field, and firing authorization, while Sea Lion’s helm keeps sovereign, manual veto over kinetic, electrical, and EMP modes.</w:t>
      </w:r>
    </w:p>
    <w:p w:rsidR="00000000" w:rsidDel="00000000" w:rsidP="00000000" w:rsidRDefault="00000000" w:rsidRPr="00000000" w14:paraId="0000012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5">
      <w:pPr>
        <w:pStyle w:val="Heading2"/>
        <w:keepNext w:val="0"/>
        <w:keepLines w:val="0"/>
        <w:spacing w:after="80" w:lineRule="auto"/>
        <w:rPr>
          <w:b w:val="1"/>
          <w:bCs w:val="1"/>
          <w:sz w:val="34"/>
          <w:szCs w:val="34"/>
        </w:rPr>
      </w:pPr>
      <w:bookmarkStart w:colFirst="0" w:colLast="0" w:name="_lus56pvnqbgz" w:id="20"/>
      <w:bookmarkEnd w:id="20"/>
      <w:r w:rsidDel="00000000" w:rsidR="00000000" w:rsidRPr="00000000">
        <w:rPr>
          <w:b w:val="1"/>
          <w:bCs w:val="1"/>
          <w:sz w:val="34"/>
          <w:szCs w:val="34"/>
          <w:rtl w:val="0"/>
        </w:rPr>
        <w:t xml:space="preserve">4. Weapon‑doctrine fusion</w:t>
      </w:r>
    </w:p>
    <w:p w:rsidR="00000000" w:rsidDel="00000000" w:rsidP="00000000" w:rsidRDefault="00000000" w:rsidRPr="00000000" w14:paraId="00000126">
      <w:pPr>
        <w:numPr>
          <w:ilvl w:val="0"/>
          <w:numId w:val="13"/>
        </w:numPr>
        <w:spacing w:after="0" w:afterAutospacing="0" w:before="240" w:lineRule="auto"/>
        <w:ind w:left="720" w:hanging="360"/>
      </w:pPr>
      <w:r w:rsidDel="00000000" w:rsidR="00000000" w:rsidRPr="00000000">
        <w:rPr>
          <w:b w:val="1"/>
          <w:bCs w:val="1"/>
          <w:rtl w:val="0"/>
        </w:rPr>
        <w:t xml:space="preserve">Stacked effects on target</w:t>
      </w:r>
      <w:r w:rsidDel="00000000" w:rsidR="00000000" w:rsidRPr="00000000">
        <w:rPr>
          <w:rtl w:val="0"/>
        </w:rPr>
        <w:t xml:space="preserve">:</w:t>
      </w:r>
    </w:p>
    <w:p w:rsidR="00000000" w:rsidDel="00000000" w:rsidP="00000000" w:rsidRDefault="00000000" w:rsidRPr="00000000" w14:paraId="00000127">
      <w:pPr>
        <w:numPr>
          <w:ilvl w:val="1"/>
          <w:numId w:val="13"/>
        </w:numPr>
        <w:spacing w:after="0" w:afterAutospacing="0" w:before="0" w:beforeAutospacing="0" w:lineRule="auto"/>
        <w:ind w:left="1440" w:hanging="360"/>
      </w:pPr>
      <w:r w:rsidDel="00000000" w:rsidR="00000000" w:rsidRPr="00000000">
        <w:rPr>
          <w:rtl w:val="0"/>
        </w:rPr>
        <w:t xml:space="preserve">Use Thor’s Hammer kinetic/electrical or EMP shots against hulls, masts, or sensor clusters.</w:t>
      </w:r>
    </w:p>
    <w:p w:rsidR="00000000" w:rsidDel="00000000" w:rsidP="00000000" w:rsidRDefault="00000000" w:rsidRPr="00000000" w14:paraId="00000128">
      <w:pPr>
        <w:numPr>
          <w:ilvl w:val="1"/>
          <w:numId w:val="13"/>
        </w:numPr>
        <w:spacing w:after="0" w:afterAutospacing="0" w:before="0" w:beforeAutospacing="0" w:lineRule="auto"/>
        <w:ind w:left="1440" w:hanging="360"/>
      </w:pPr>
      <w:r w:rsidDel="00000000" w:rsidR="00000000" w:rsidRPr="00000000">
        <w:rPr>
          <w:rtl w:val="0"/>
        </w:rPr>
        <w:t xml:space="preserve">Layer Sea Lion’s </w:t>
      </w:r>
      <w:r w:rsidDel="00000000" w:rsidR="00000000" w:rsidRPr="00000000">
        <w:rPr>
          <w:b w:val="1"/>
          <w:bCs w:val="1"/>
          <w:rtl w:val="0"/>
        </w:rPr>
        <w:t xml:space="preserve">Neural Disabler Array</w:t>
      </w:r>
      <w:r w:rsidDel="00000000" w:rsidR="00000000" w:rsidRPr="00000000">
        <w:rPr>
          <w:rtl w:val="0"/>
        </w:rPr>
        <w:t xml:space="preserve">, </w:t>
      </w:r>
      <w:r w:rsidDel="00000000" w:rsidR="00000000" w:rsidRPr="00000000">
        <w:rPr>
          <w:b w:val="1"/>
          <w:bCs w:val="1"/>
          <w:rtl w:val="0"/>
        </w:rPr>
        <w:t xml:space="preserve">Acoustic Shields</w:t>
      </w:r>
      <w:r w:rsidDel="00000000" w:rsidR="00000000" w:rsidRPr="00000000">
        <w:rPr>
          <w:rtl w:val="0"/>
        </w:rPr>
        <w:t xml:space="preserve">, LRAD towers, and Gecko mines to scramble electronics, crews, and drones around the target.</w:t>
      </w:r>
    </w:p>
    <w:p w:rsidR="00000000" w:rsidDel="00000000" w:rsidP="00000000" w:rsidRDefault="00000000" w:rsidRPr="00000000" w14:paraId="00000129">
      <w:pPr>
        <w:numPr>
          <w:ilvl w:val="0"/>
          <w:numId w:val="13"/>
        </w:numPr>
        <w:spacing w:after="0" w:afterAutospacing="0" w:before="0" w:beforeAutospacing="0" w:lineRule="auto"/>
        <w:ind w:left="720" w:hanging="360"/>
      </w:pPr>
      <w:r w:rsidDel="00000000" w:rsidR="00000000" w:rsidRPr="00000000">
        <w:rPr>
          <w:b w:val="1"/>
          <w:bCs w:val="1"/>
          <w:rtl w:val="0"/>
        </w:rPr>
        <w:t xml:space="preserve">Blackbird seduction + gunfire</w:t>
      </w:r>
      <w:r w:rsidDel="00000000" w:rsidR="00000000" w:rsidRPr="00000000">
        <w:rPr>
          <w:rtl w:val="0"/>
        </w:rPr>
        <w:t xml:space="preserve">:</w:t>
      </w:r>
    </w:p>
    <w:p w:rsidR="00000000" w:rsidDel="00000000" w:rsidP="00000000" w:rsidRDefault="00000000" w:rsidRPr="00000000" w14:paraId="0000012A">
      <w:pPr>
        <w:numPr>
          <w:ilvl w:val="1"/>
          <w:numId w:val="13"/>
        </w:numPr>
        <w:spacing w:after="0" w:afterAutospacing="0" w:before="0" w:beforeAutospacing="0" w:lineRule="auto"/>
        <w:ind w:left="1440" w:hanging="360"/>
      </w:pPr>
      <w:r w:rsidDel="00000000" w:rsidR="00000000" w:rsidRPr="00000000">
        <w:rPr>
          <w:rtl w:val="0"/>
        </w:rPr>
        <w:t xml:space="preserve">Let Blackbird’s </w:t>
      </w:r>
      <w:r w:rsidDel="00000000" w:rsidR="00000000" w:rsidRPr="00000000">
        <w:rPr>
          <w:b w:val="1"/>
          <w:bCs w:val="1"/>
          <w:rtl w:val="0"/>
        </w:rPr>
        <w:t xml:space="preserve">Polly overlay, mimic‑lock scanner, triple‑gas bloom, and ghost‑ship doubles</w:t>
      </w:r>
      <w:r w:rsidDel="00000000" w:rsidR="00000000" w:rsidRPr="00000000">
        <w:rPr>
          <w:rtl w:val="0"/>
        </w:rPr>
        <w:t xml:space="preserve"> deceive hostile AI into mis‑locking onto phantom targets.</w:t>
      </w:r>
    </w:p>
    <w:p w:rsidR="00000000" w:rsidDel="00000000" w:rsidP="00000000" w:rsidRDefault="00000000" w:rsidRPr="00000000" w14:paraId="0000012B">
      <w:pPr>
        <w:numPr>
          <w:ilvl w:val="1"/>
          <w:numId w:val="13"/>
        </w:numPr>
        <w:spacing w:after="0" w:afterAutospacing="0" w:before="0" w:beforeAutospacing="0" w:lineRule="auto"/>
        <w:ind w:left="1440" w:hanging="360"/>
      </w:pPr>
      <w:r w:rsidDel="00000000" w:rsidR="00000000" w:rsidRPr="00000000">
        <w:rPr>
          <w:rtl w:val="0"/>
        </w:rPr>
        <w:t xml:space="preserve">Fire Thor’s Hammer from within this shimmer: AI and radar track the ghost; the real Sea Lion, masked by mirage glass and EM bloom, delivers high‑MJ shots and EMP pulses.</w:t>
      </w:r>
    </w:p>
    <w:p w:rsidR="00000000" w:rsidDel="00000000" w:rsidP="00000000" w:rsidRDefault="00000000" w:rsidRPr="00000000" w14:paraId="0000012C">
      <w:pPr>
        <w:numPr>
          <w:ilvl w:val="0"/>
          <w:numId w:val="13"/>
        </w:numPr>
        <w:spacing w:after="0" w:afterAutospacing="0" w:before="0" w:beforeAutospacing="0" w:lineRule="auto"/>
        <w:ind w:left="720" w:hanging="360"/>
      </w:pPr>
      <w:r w:rsidDel="00000000" w:rsidR="00000000" w:rsidRPr="00000000">
        <w:rPr>
          <w:b w:val="1"/>
          <w:bCs w:val="1"/>
          <w:rtl w:val="0"/>
        </w:rPr>
        <w:t xml:space="preserve">EMP synergy</w:t>
      </w:r>
      <w:r w:rsidDel="00000000" w:rsidR="00000000" w:rsidRPr="00000000">
        <w:rPr>
          <w:rtl w:val="0"/>
        </w:rPr>
        <w:t xml:space="preserve">:</w:t>
      </w:r>
    </w:p>
    <w:p w:rsidR="00000000" w:rsidDel="00000000" w:rsidP="00000000" w:rsidRDefault="00000000" w:rsidRPr="00000000" w14:paraId="0000012D">
      <w:pPr>
        <w:numPr>
          <w:ilvl w:val="1"/>
          <w:numId w:val="13"/>
        </w:numPr>
        <w:spacing w:after="0" w:afterAutospacing="0" w:before="0" w:beforeAutospacing="0" w:lineRule="auto"/>
        <w:ind w:left="1440" w:hanging="360"/>
      </w:pPr>
      <w:r w:rsidDel="00000000" w:rsidR="00000000" w:rsidRPr="00000000">
        <w:rPr>
          <w:rtl w:val="0"/>
        </w:rPr>
        <w:t xml:space="preserve">Scale the gun’s EMP radiator coil and pulse energy while Sea Lion’s neural disabler and acoustic shields handle close‑in cognitive and drone disruption.</w:t>
      </w:r>
    </w:p>
    <w:p w:rsidR="00000000" w:rsidDel="00000000" w:rsidP="00000000" w:rsidRDefault="00000000" w:rsidRPr="00000000" w14:paraId="0000012E">
      <w:pPr>
        <w:numPr>
          <w:ilvl w:val="1"/>
          <w:numId w:val="13"/>
        </w:numPr>
        <w:spacing w:after="240" w:before="0" w:beforeAutospacing="0" w:lineRule="auto"/>
        <w:ind w:left="1440" w:hanging="360"/>
      </w:pPr>
      <w:r w:rsidDel="00000000" w:rsidR="00000000" w:rsidRPr="00000000">
        <w:rPr>
          <w:rtl w:val="0"/>
        </w:rPr>
        <w:t xml:space="preserve">Use EMP mode to open apertures (kill radar/APS), then follow with kinetic or hybrid shots for mission kills.</w:t>
      </w:r>
    </w:p>
    <w:p w:rsidR="00000000" w:rsidDel="00000000" w:rsidP="00000000" w:rsidRDefault="00000000" w:rsidRPr="00000000" w14:paraId="0000012F">
      <w:pPr>
        <w:spacing w:after="240" w:before="240" w:lineRule="auto"/>
        <w:rPr/>
      </w:pPr>
      <w:r w:rsidDel="00000000" w:rsidR="00000000" w:rsidRPr="00000000">
        <w:rPr>
          <w:rtl w:val="0"/>
        </w:rPr>
        <w:t xml:space="preserve">Result: Sea Lion becomes a </w:t>
      </w:r>
      <w:r w:rsidDel="00000000" w:rsidR="00000000" w:rsidRPr="00000000">
        <w:rPr>
          <w:b w:val="1"/>
          <w:bCs w:val="1"/>
          <w:rtl w:val="0"/>
        </w:rPr>
        <w:t xml:space="preserve">resonant predator</w:t>
      </w:r>
      <w:r w:rsidDel="00000000" w:rsidR="00000000" w:rsidRPr="00000000">
        <w:rPr>
          <w:rtl w:val="0"/>
        </w:rPr>
        <w:t xml:space="preserve"> that can seduce AI, blind sensors, disrupt crews, and then land extremely hard, precise hits at long range.</w:t>
      </w:r>
    </w:p>
    <w:p w:rsidR="00000000" w:rsidDel="00000000" w:rsidP="00000000" w:rsidRDefault="00000000" w:rsidRPr="00000000" w14:paraId="000001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1">
      <w:pPr>
        <w:pStyle w:val="Heading2"/>
        <w:keepNext w:val="0"/>
        <w:keepLines w:val="0"/>
        <w:spacing w:after="80" w:lineRule="auto"/>
        <w:rPr>
          <w:b w:val="1"/>
          <w:bCs w:val="1"/>
          <w:sz w:val="34"/>
          <w:szCs w:val="34"/>
        </w:rPr>
      </w:pPr>
      <w:bookmarkStart w:colFirst="0" w:colLast="0" w:name="_2a62zubyy3m" w:id="21"/>
      <w:bookmarkEnd w:id="21"/>
      <w:r w:rsidDel="00000000" w:rsidR="00000000" w:rsidRPr="00000000">
        <w:rPr>
          <w:b w:val="1"/>
          <w:bCs w:val="1"/>
          <w:sz w:val="34"/>
          <w:szCs w:val="34"/>
          <w:rtl w:val="0"/>
        </w:rPr>
        <w:t xml:space="preserve">5. Tactical role for the integrated vessel</w:t>
      </w:r>
    </w:p>
    <w:p w:rsidR="00000000" w:rsidDel="00000000" w:rsidP="00000000" w:rsidRDefault="00000000" w:rsidRPr="00000000" w14:paraId="00000132">
      <w:pPr>
        <w:numPr>
          <w:ilvl w:val="0"/>
          <w:numId w:val="19"/>
        </w:numPr>
        <w:spacing w:after="0" w:afterAutospacing="0" w:before="240" w:lineRule="auto"/>
        <w:ind w:left="720" w:hanging="360"/>
      </w:pPr>
      <w:r w:rsidDel="00000000" w:rsidR="00000000" w:rsidRPr="00000000">
        <w:rPr>
          <w:b w:val="1"/>
          <w:bCs w:val="1"/>
          <w:rtl w:val="0"/>
        </w:rPr>
        <w:t xml:space="preserve">Coastal sovereignty &amp; anti‑ship skirmishing</w:t>
      </w:r>
      <w:r w:rsidDel="00000000" w:rsidR="00000000" w:rsidRPr="00000000">
        <w:rPr>
          <w:rtl w:val="0"/>
        </w:rPr>
        <w:t xml:space="preserve">: Use sonar and scanning suite to map littoral terrain; Sea Lion stalks in stealth, projects ghost doubles, and uses the main gun for long‑range mission kills on combatants, while mines and neural pulses control approaches.</w:t>
      </w:r>
    </w:p>
    <w:p w:rsidR="00000000" w:rsidDel="00000000" w:rsidP="00000000" w:rsidRDefault="00000000" w:rsidRPr="00000000" w14:paraId="00000133">
      <w:pPr>
        <w:numPr>
          <w:ilvl w:val="0"/>
          <w:numId w:val="19"/>
        </w:numPr>
        <w:spacing w:after="0" w:afterAutospacing="0" w:before="0" w:beforeAutospacing="0" w:lineRule="auto"/>
        <w:ind w:left="720" w:hanging="360"/>
      </w:pPr>
      <w:r w:rsidDel="00000000" w:rsidR="00000000" w:rsidRPr="00000000">
        <w:rPr>
          <w:b w:val="1"/>
          <w:bCs w:val="1"/>
          <w:rtl w:val="0"/>
        </w:rPr>
        <w:t xml:space="preserve">Drone &amp; swarm denial</w:t>
      </w:r>
      <w:r w:rsidDel="00000000" w:rsidR="00000000" w:rsidRPr="00000000">
        <w:rPr>
          <w:rtl w:val="0"/>
        </w:rPr>
        <w:t xml:space="preserve">: LRAD, acoustic shields, and neural disabler handle swarms within a few kilometers; EMP or electrical shots from Thor’s Hammer reach out much farther to neutralize carrier nodes and relay platforms.</w:t>
      </w:r>
    </w:p>
    <w:p w:rsidR="00000000" w:rsidDel="00000000" w:rsidP="00000000" w:rsidRDefault="00000000" w:rsidRPr="00000000" w14:paraId="00000134">
      <w:pPr>
        <w:numPr>
          <w:ilvl w:val="0"/>
          <w:numId w:val="19"/>
        </w:numPr>
        <w:spacing w:after="240" w:before="0" w:beforeAutospacing="0" w:lineRule="auto"/>
        <w:ind w:left="720" w:hanging="360"/>
      </w:pPr>
      <w:r w:rsidDel="00000000" w:rsidR="00000000" w:rsidRPr="00000000">
        <w:rPr>
          <w:b w:val="1"/>
          <w:bCs w:val="1"/>
          <w:rtl w:val="0"/>
        </w:rPr>
        <w:t xml:space="preserve">Terrain inscription / refusal doctrine</w:t>
      </w:r>
      <w:r w:rsidDel="00000000" w:rsidR="00000000" w:rsidRPr="00000000">
        <w:rPr>
          <w:rtl w:val="0"/>
        </w:rPr>
        <w:t xml:space="preserve">: Every gunshot, sonar ping, shield pattern, and EMP flare is synchronized with the ship’s encrypted pulse routing—turning combat into a continuous, logged doctrine scroll under Pety’s governance.</w:t>
      </w:r>
    </w:p>
    <w:p w:rsidR="00000000" w:rsidDel="00000000" w:rsidP="00000000" w:rsidRDefault="00000000" w:rsidRPr="00000000" w14:paraId="00000135">
      <w:pPr>
        <w:spacing w:after="240" w:before="240" w:lineRule="auto"/>
        <w:rPr/>
      </w:pPr>
      <w:r w:rsidDel="00000000" w:rsidR="00000000" w:rsidRPr="00000000">
        <w:rPr>
          <w:rtl w:val="0"/>
        </w:rPr>
        <w:t xml:space="preserve">In this integrated form, you essentially have a Sea Lion that carries a </w:t>
      </w:r>
      <w:r w:rsidDel="00000000" w:rsidR="00000000" w:rsidRPr="00000000">
        <w:rPr>
          <w:b w:val="1"/>
          <w:bCs w:val="1"/>
          <w:rtl w:val="0"/>
        </w:rPr>
        <w:t xml:space="preserve">true main gun with naval‑railgun performance</w:t>
      </w:r>
      <w:r w:rsidDel="00000000" w:rsidR="00000000" w:rsidRPr="00000000">
        <w:rPr>
          <w:rtl w:val="0"/>
        </w:rPr>
        <w:t xml:space="preserve"> plus its original neural, sonic, and deception stack—a fast “resonant predator” that can operate as a one‑ship coastal denial and electronic‑warfare platform.</w:t>
      </w:r>
    </w:p>
    <w:p w:rsidR="00000000" w:rsidDel="00000000" w:rsidP="00000000" w:rsidRDefault="00000000" w:rsidRPr="00000000" w14:paraId="0000013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